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6A3" w:rsidRDefault="008C639A" w:rsidP="007056A3">
      <w:pPr>
        <w:jc w:val="center"/>
      </w:pPr>
      <w:r>
        <w:t>ПРИКАЗ</w:t>
      </w:r>
    </w:p>
    <w:p w:rsidR="008C639A" w:rsidRDefault="008C639A" w:rsidP="007056A3">
      <w:pPr>
        <w:jc w:val="center"/>
      </w:pPr>
      <w:r>
        <w:t>МИНИСТЕРСТВА ПО СОЦИАЛЬНОЙ ЗАЩИТЕ И ТРУДУ</w:t>
      </w:r>
    </w:p>
    <w:p w:rsidR="008C639A" w:rsidRDefault="008C639A" w:rsidP="007056A3">
      <w:pPr>
        <w:jc w:val="center"/>
      </w:pPr>
      <w:r>
        <w:t>ПРИДНЕСТРОВСКОЙ МОЛДАВСКОЙ РЕСПУБЛИКИ</w:t>
      </w:r>
    </w:p>
    <w:p w:rsidR="008C639A" w:rsidRPr="008C639A" w:rsidRDefault="008C639A" w:rsidP="007056A3">
      <w:pPr>
        <w:jc w:val="center"/>
      </w:pPr>
    </w:p>
    <w:p w:rsidR="007056A3" w:rsidRDefault="007056A3" w:rsidP="007056A3">
      <w:pPr>
        <w:autoSpaceDE w:val="0"/>
        <w:autoSpaceDN w:val="0"/>
        <w:adjustRightInd w:val="0"/>
        <w:jc w:val="center"/>
      </w:pPr>
      <w:r w:rsidRPr="009B14C2">
        <w:t xml:space="preserve">Об </w:t>
      </w:r>
      <w:r>
        <w:t xml:space="preserve">утверждении Инструкции о порядке формирования, ведения и хранения </w:t>
      </w:r>
    </w:p>
    <w:p w:rsidR="007056A3" w:rsidRDefault="007056A3" w:rsidP="007056A3">
      <w:pPr>
        <w:autoSpaceDE w:val="0"/>
        <w:autoSpaceDN w:val="0"/>
        <w:adjustRightInd w:val="0"/>
        <w:jc w:val="center"/>
      </w:pPr>
      <w:r>
        <w:t>личных дел работников</w:t>
      </w:r>
    </w:p>
    <w:p w:rsidR="008C639A" w:rsidRDefault="008C639A" w:rsidP="007056A3">
      <w:pPr>
        <w:autoSpaceDE w:val="0"/>
        <w:autoSpaceDN w:val="0"/>
        <w:adjustRightInd w:val="0"/>
        <w:jc w:val="center"/>
      </w:pPr>
    </w:p>
    <w:p w:rsidR="008C639A" w:rsidRDefault="008C639A" w:rsidP="007056A3">
      <w:pPr>
        <w:autoSpaceDE w:val="0"/>
        <w:autoSpaceDN w:val="0"/>
        <w:adjustRightInd w:val="0"/>
        <w:jc w:val="center"/>
      </w:pPr>
      <w:r>
        <w:t>Согласован:</w:t>
      </w:r>
    </w:p>
    <w:p w:rsidR="008C639A" w:rsidRDefault="008C639A" w:rsidP="007056A3">
      <w:pPr>
        <w:autoSpaceDE w:val="0"/>
        <w:autoSpaceDN w:val="0"/>
        <w:adjustRightInd w:val="0"/>
        <w:jc w:val="center"/>
      </w:pPr>
      <w:r>
        <w:t>Министерство финансов</w:t>
      </w:r>
    </w:p>
    <w:p w:rsidR="008C639A" w:rsidRDefault="008C639A" w:rsidP="007056A3">
      <w:pPr>
        <w:autoSpaceDE w:val="0"/>
        <w:autoSpaceDN w:val="0"/>
        <w:adjustRightInd w:val="0"/>
        <w:jc w:val="center"/>
      </w:pPr>
      <w:r>
        <w:t>Министерство экономического развития</w:t>
      </w:r>
    </w:p>
    <w:p w:rsidR="008C639A" w:rsidRDefault="008C639A" w:rsidP="007056A3">
      <w:pPr>
        <w:autoSpaceDE w:val="0"/>
        <w:autoSpaceDN w:val="0"/>
        <w:adjustRightInd w:val="0"/>
        <w:jc w:val="center"/>
      </w:pPr>
      <w:r>
        <w:t>Министерство иностранных дел</w:t>
      </w:r>
    </w:p>
    <w:p w:rsidR="008C639A" w:rsidRDefault="008C639A" w:rsidP="007056A3">
      <w:pPr>
        <w:autoSpaceDE w:val="0"/>
        <w:autoSpaceDN w:val="0"/>
        <w:adjustRightInd w:val="0"/>
        <w:jc w:val="center"/>
      </w:pPr>
      <w:r>
        <w:t>Министерство просвещения</w:t>
      </w:r>
    </w:p>
    <w:p w:rsidR="008C639A" w:rsidRDefault="008C639A" w:rsidP="007056A3">
      <w:pPr>
        <w:autoSpaceDE w:val="0"/>
        <w:autoSpaceDN w:val="0"/>
        <w:adjustRightInd w:val="0"/>
        <w:jc w:val="center"/>
      </w:pPr>
      <w:r>
        <w:t>Министерство здравоохранения</w:t>
      </w:r>
    </w:p>
    <w:p w:rsidR="008C639A" w:rsidRDefault="008C639A" w:rsidP="007056A3">
      <w:pPr>
        <w:autoSpaceDE w:val="0"/>
        <w:autoSpaceDN w:val="0"/>
        <w:adjustRightInd w:val="0"/>
        <w:jc w:val="center"/>
      </w:pPr>
      <w:r>
        <w:t>Министерство сельского хозяйства и природных ресурсов</w:t>
      </w:r>
    </w:p>
    <w:p w:rsidR="008C639A" w:rsidRDefault="008C639A" w:rsidP="007056A3">
      <w:pPr>
        <w:autoSpaceDE w:val="0"/>
        <w:autoSpaceDN w:val="0"/>
        <w:adjustRightInd w:val="0"/>
        <w:jc w:val="center"/>
      </w:pPr>
      <w:r>
        <w:t>Министерство цифрового развития, связи и массовых коммуникаций</w:t>
      </w:r>
    </w:p>
    <w:p w:rsidR="008C639A" w:rsidRDefault="008C639A" w:rsidP="007056A3">
      <w:pPr>
        <w:autoSpaceDE w:val="0"/>
        <w:autoSpaceDN w:val="0"/>
        <w:adjustRightInd w:val="0"/>
        <w:jc w:val="center"/>
      </w:pPr>
      <w:r>
        <w:t>Министерство обороны</w:t>
      </w:r>
    </w:p>
    <w:p w:rsidR="008C639A" w:rsidRDefault="008C639A" w:rsidP="007056A3">
      <w:pPr>
        <w:autoSpaceDE w:val="0"/>
        <w:autoSpaceDN w:val="0"/>
        <w:adjustRightInd w:val="0"/>
        <w:jc w:val="center"/>
      </w:pPr>
      <w:r>
        <w:t>Министерство внутренних дел</w:t>
      </w:r>
    </w:p>
    <w:p w:rsidR="008C639A" w:rsidRDefault="008C639A" w:rsidP="007056A3">
      <w:pPr>
        <w:autoSpaceDE w:val="0"/>
        <w:autoSpaceDN w:val="0"/>
        <w:adjustRightInd w:val="0"/>
        <w:jc w:val="center"/>
      </w:pPr>
      <w:r>
        <w:t>Министерство государственной безопасности</w:t>
      </w:r>
    </w:p>
    <w:p w:rsidR="008C639A" w:rsidRDefault="008C639A" w:rsidP="007056A3">
      <w:pPr>
        <w:autoSpaceDE w:val="0"/>
        <w:autoSpaceDN w:val="0"/>
        <w:adjustRightInd w:val="0"/>
        <w:jc w:val="center"/>
      </w:pPr>
      <w:r>
        <w:t>Государственная служба управления документацией и архивами</w:t>
      </w:r>
    </w:p>
    <w:p w:rsidR="008C639A" w:rsidRDefault="008C639A" w:rsidP="007056A3">
      <w:pPr>
        <w:autoSpaceDE w:val="0"/>
        <w:autoSpaceDN w:val="0"/>
        <w:adjustRightInd w:val="0"/>
        <w:jc w:val="center"/>
      </w:pPr>
      <w:r>
        <w:t>Государственная служба по культуре и историческому наследию</w:t>
      </w:r>
    </w:p>
    <w:p w:rsidR="008C639A" w:rsidRDefault="008C639A" w:rsidP="007056A3">
      <w:pPr>
        <w:autoSpaceDE w:val="0"/>
        <w:autoSpaceDN w:val="0"/>
        <w:adjustRightInd w:val="0"/>
        <w:jc w:val="center"/>
      </w:pPr>
      <w:r>
        <w:t>Государственная служба статистики</w:t>
      </w:r>
    </w:p>
    <w:p w:rsidR="008C639A" w:rsidRDefault="008C639A" w:rsidP="007056A3">
      <w:pPr>
        <w:autoSpaceDE w:val="0"/>
        <w:autoSpaceDN w:val="0"/>
        <w:adjustRightInd w:val="0"/>
        <w:jc w:val="center"/>
      </w:pPr>
      <w:r>
        <w:t>Государственная служба экологического контроля и охраны окружающей среды</w:t>
      </w:r>
    </w:p>
    <w:p w:rsidR="008C639A" w:rsidRDefault="008C639A" w:rsidP="007056A3">
      <w:pPr>
        <w:autoSpaceDE w:val="0"/>
        <w:autoSpaceDN w:val="0"/>
        <w:adjustRightInd w:val="0"/>
        <w:jc w:val="center"/>
      </w:pPr>
      <w:r>
        <w:t>Государственная служба по спорту</w:t>
      </w:r>
    </w:p>
    <w:p w:rsidR="008C639A" w:rsidRDefault="008C639A" w:rsidP="007056A3">
      <w:pPr>
        <w:autoSpaceDE w:val="0"/>
        <w:autoSpaceDN w:val="0"/>
        <w:adjustRightInd w:val="0"/>
        <w:jc w:val="center"/>
      </w:pPr>
      <w:r>
        <w:t>Государственные администрации городов и районов</w:t>
      </w:r>
    </w:p>
    <w:p w:rsidR="008C639A" w:rsidRDefault="008C639A" w:rsidP="007056A3">
      <w:pPr>
        <w:autoSpaceDE w:val="0"/>
        <w:autoSpaceDN w:val="0"/>
        <w:adjustRightInd w:val="0"/>
        <w:jc w:val="center"/>
      </w:pPr>
      <w:r>
        <w:t>Прокуратура</w:t>
      </w:r>
    </w:p>
    <w:p w:rsidR="008C639A" w:rsidRDefault="008C639A" w:rsidP="007056A3">
      <w:pPr>
        <w:autoSpaceDE w:val="0"/>
        <w:autoSpaceDN w:val="0"/>
        <w:adjustRightInd w:val="0"/>
        <w:jc w:val="center"/>
      </w:pPr>
      <w:r>
        <w:t>Следственный комитет</w:t>
      </w:r>
    </w:p>
    <w:p w:rsidR="008C639A" w:rsidRDefault="008C639A" w:rsidP="007056A3">
      <w:pPr>
        <w:autoSpaceDE w:val="0"/>
        <w:autoSpaceDN w:val="0"/>
        <w:adjustRightInd w:val="0"/>
        <w:jc w:val="center"/>
      </w:pPr>
      <w:r>
        <w:t>Государственный таможенный комитет</w:t>
      </w:r>
    </w:p>
    <w:p w:rsidR="008C639A" w:rsidRDefault="008C639A" w:rsidP="007056A3">
      <w:pPr>
        <w:autoSpaceDE w:val="0"/>
        <w:autoSpaceDN w:val="0"/>
        <w:adjustRightInd w:val="0"/>
        <w:jc w:val="center"/>
      </w:pPr>
      <w:r>
        <w:t>Счетная палата</w:t>
      </w:r>
    </w:p>
    <w:p w:rsidR="008C639A" w:rsidRDefault="008C639A" w:rsidP="007056A3">
      <w:pPr>
        <w:autoSpaceDE w:val="0"/>
        <w:autoSpaceDN w:val="0"/>
        <w:adjustRightInd w:val="0"/>
        <w:jc w:val="center"/>
      </w:pPr>
      <w:r>
        <w:t>Центральная избирательная комиссия</w:t>
      </w:r>
    </w:p>
    <w:p w:rsidR="008C639A" w:rsidRDefault="008C639A" w:rsidP="007056A3">
      <w:pPr>
        <w:autoSpaceDE w:val="0"/>
        <w:autoSpaceDN w:val="0"/>
        <w:adjustRightInd w:val="0"/>
        <w:jc w:val="center"/>
      </w:pPr>
      <w:r>
        <w:t>Фонд государственного резерва</w:t>
      </w:r>
    </w:p>
    <w:p w:rsidR="008C639A" w:rsidRDefault="008C639A" w:rsidP="007056A3">
      <w:pPr>
        <w:autoSpaceDE w:val="0"/>
        <w:autoSpaceDN w:val="0"/>
        <w:adjustRightInd w:val="0"/>
        <w:jc w:val="center"/>
      </w:pPr>
      <w:r>
        <w:t>Единый государственный фонд социального страхования</w:t>
      </w:r>
    </w:p>
    <w:p w:rsidR="008C639A" w:rsidRDefault="008C639A" w:rsidP="007056A3">
      <w:pPr>
        <w:autoSpaceDE w:val="0"/>
        <w:autoSpaceDN w:val="0"/>
        <w:adjustRightInd w:val="0"/>
        <w:jc w:val="center"/>
      </w:pPr>
      <w:r>
        <w:t>НП «Общереспубликанское объединение работодателей – Союз промышленников, аграриев и предпринимателей»</w:t>
      </w:r>
    </w:p>
    <w:p w:rsidR="008C639A" w:rsidRDefault="008C639A" w:rsidP="007056A3">
      <w:pPr>
        <w:autoSpaceDE w:val="0"/>
        <w:autoSpaceDN w:val="0"/>
        <w:adjustRightInd w:val="0"/>
        <w:jc w:val="center"/>
      </w:pPr>
      <w:r>
        <w:t>Федерация профсоюзов Приднестровья</w:t>
      </w:r>
    </w:p>
    <w:p w:rsidR="008C639A" w:rsidRDefault="008C639A" w:rsidP="007056A3">
      <w:pPr>
        <w:autoSpaceDE w:val="0"/>
        <w:autoSpaceDN w:val="0"/>
        <w:adjustRightInd w:val="0"/>
        <w:jc w:val="center"/>
      </w:pPr>
      <w:r>
        <w:t>Верховный суд</w:t>
      </w:r>
    </w:p>
    <w:p w:rsidR="008C639A" w:rsidRDefault="008C639A" w:rsidP="007056A3">
      <w:pPr>
        <w:autoSpaceDE w:val="0"/>
        <w:autoSpaceDN w:val="0"/>
        <w:adjustRightInd w:val="0"/>
        <w:jc w:val="center"/>
      </w:pPr>
      <w:r>
        <w:t>Конституционный суд</w:t>
      </w:r>
    </w:p>
    <w:p w:rsidR="008C639A" w:rsidRDefault="008C639A" w:rsidP="007056A3">
      <w:pPr>
        <w:autoSpaceDE w:val="0"/>
        <w:autoSpaceDN w:val="0"/>
        <w:adjustRightInd w:val="0"/>
        <w:jc w:val="center"/>
      </w:pPr>
      <w:r>
        <w:t>Арбитражный суд</w:t>
      </w:r>
    </w:p>
    <w:p w:rsidR="008C639A" w:rsidRDefault="008C639A" w:rsidP="007056A3">
      <w:pPr>
        <w:autoSpaceDE w:val="0"/>
        <w:autoSpaceDN w:val="0"/>
        <w:adjustRightInd w:val="0"/>
        <w:jc w:val="center"/>
      </w:pPr>
      <w:r>
        <w:t>Судебный департамент при Верховном суде, городских и районных судов</w:t>
      </w:r>
    </w:p>
    <w:p w:rsidR="008C639A" w:rsidRDefault="008C639A" w:rsidP="007056A3">
      <w:pPr>
        <w:autoSpaceDE w:val="0"/>
        <w:autoSpaceDN w:val="0"/>
        <w:adjustRightInd w:val="0"/>
        <w:jc w:val="center"/>
      </w:pPr>
    </w:p>
    <w:p w:rsidR="008150DF" w:rsidRPr="008150DF" w:rsidRDefault="008150DF" w:rsidP="007056A3">
      <w:pPr>
        <w:autoSpaceDE w:val="0"/>
        <w:autoSpaceDN w:val="0"/>
        <w:adjustRightInd w:val="0"/>
        <w:jc w:val="center"/>
        <w:rPr>
          <w:i/>
        </w:rPr>
      </w:pPr>
      <w:r w:rsidRPr="008150DF">
        <w:rPr>
          <w:i/>
        </w:rPr>
        <w:t xml:space="preserve">Зарегистрирован Министерством юстиции </w:t>
      </w:r>
    </w:p>
    <w:p w:rsidR="008150DF" w:rsidRPr="008150DF" w:rsidRDefault="008150DF" w:rsidP="007056A3">
      <w:pPr>
        <w:autoSpaceDE w:val="0"/>
        <w:autoSpaceDN w:val="0"/>
        <w:adjustRightInd w:val="0"/>
        <w:jc w:val="center"/>
        <w:rPr>
          <w:i/>
        </w:rPr>
      </w:pPr>
      <w:r w:rsidRPr="008150DF">
        <w:rPr>
          <w:i/>
        </w:rPr>
        <w:t xml:space="preserve">Приднестровской Молдавской Республики </w:t>
      </w:r>
    </w:p>
    <w:p w:rsidR="008C639A" w:rsidRPr="008150DF" w:rsidRDefault="008150DF" w:rsidP="007056A3">
      <w:pPr>
        <w:autoSpaceDE w:val="0"/>
        <w:autoSpaceDN w:val="0"/>
        <w:adjustRightInd w:val="0"/>
        <w:jc w:val="center"/>
        <w:rPr>
          <w:i/>
        </w:rPr>
      </w:pPr>
      <w:r w:rsidRPr="008150DF">
        <w:rPr>
          <w:i/>
        </w:rPr>
        <w:t>29 декабря 2020 года</w:t>
      </w:r>
    </w:p>
    <w:p w:rsidR="008150DF" w:rsidRPr="008150DF" w:rsidRDefault="008150DF" w:rsidP="007056A3">
      <w:pPr>
        <w:autoSpaceDE w:val="0"/>
        <w:autoSpaceDN w:val="0"/>
        <w:adjustRightInd w:val="0"/>
        <w:jc w:val="center"/>
        <w:rPr>
          <w:i/>
        </w:rPr>
      </w:pPr>
      <w:r w:rsidRPr="008150DF">
        <w:rPr>
          <w:i/>
        </w:rPr>
        <w:t>Регистрационный № 9941</w:t>
      </w:r>
    </w:p>
    <w:p w:rsidR="008150DF" w:rsidRDefault="008150DF" w:rsidP="007056A3">
      <w:pPr>
        <w:autoSpaceDE w:val="0"/>
        <w:autoSpaceDN w:val="0"/>
        <w:adjustRightInd w:val="0"/>
        <w:jc w:val="center"/>
      </w:pPr>
    </w:p>
    <w:p w:rsidR="008C639A" w:rsidRDefault="008C639A" w:rsidP="007056A3">
      <w:pPr>
        <w:autoSpaceDE w:val="0"/>
        <w:autoSpaceDN w:val="0"/>
        <w:adjustRightInd w:val="0"/>
        <w:jc w:val="center"/>
      </w:pPr>
      <w:r>
        <w:t>(САЗ 21-1)</w:t>
      </w:r>
    </w:p>
    <w:p w:rsidR="008C639A" w:rsidRDefault="008C639A" w:rsidP="007056A3">
      <w:pPr>
        <w:autoSpaceDE w:val="0"/>
        <w:autoSpaceDN w:val="0"/>
        <w:adjustRightInd w:val="0"/>
        <w:jc w:val="center"/>
      </w:pPr>
    </w:p>
    <w:p w:rsidR="008C639A" w:rsidRDefault="008C639A" w:rsidP="008150DF">
      <w:pPr>
        <w:autoSpaceDE w:val="0"/>
        <w:autoSpaceDN w:val="0"/>
        <w:adjustRightInd w:val="0"/>
        <w:jc w:val="both"/>
        <w:rPr>
          <w:i/>
        </w:rPr>
      </w:pPr>
      <w:r w:rsidRPr="008150DF">
        <w:rPr>
          <w:i/>
        </w:rPr>
        <w:t xml:space="preserve">с изменениями, внесенными </w:t>
      </w:r>
      <w:r w:rsidR="008150DF" w:rsidRPr="008150DF">
        <w:rPr>
          <w:i/>
        </w:rPr>
        <w:t>Приказом Министерства по социальной защите и труду Приднестровской Молдавской Республики от 12 июля 2021 года № 768 (регистрационный № 10448 от 17 августа 2021 года) (САЗ 21-33)</w:t>
      </w:r>
    </w:p>
    <w:p w:rsidR="008150DF" w:rsidRDefault="008150DF" w:rsidP="008150DF">
      <w:pPr>
        <w:autoSpaceDE w:val="0"/>
        <w:autoSpaceDN w:val="0"/>
        <w:adjustRightInd w:val="0"/>
        <w:jc w:val="both"/>
        <w:rPr>
          <w:i/>
        </w:rPr>
      </w:pPr>
    </w:p>
    <w:p w:rsidR="008150DF" w:rsidRPr="008150DF" w:rsidRDefault="008150DF" w:rsidP="008150DF">
      <w:pPr>
        <w:autoSpaceDE w:val="0"/>
        <w:autoSpaceDN w:val="0"/>
        <w:adjustRightInd w:val="0"/>
        <w:jc w:val="center"/>
        <w:rPr>
          <w:i/>
          <w:u w:val="single"/>
        </w:rPr>
      </w:pPr>
      <w:r w:rsidRPr="008150DF">
        <w:rPr>
          <w:i/>
          <w:u w:val="single"/>
        </w:rPr>
        <w:t>В ТЕКУЩЕЙ РЕДАКЦИИ ПО СОСТОЯНИЮ НА 18 АВГУСТА 2021 ГОДА</w:t>
      </w:r>
    </w:p>
    <w:p w:rsidR="007056A3" w:rsidRPr="009B14C2" w:rsidRDefault="007056A3" w:rsidP="007056A3">
      <w:pPr>
        <w:ind w:firstLine="720"/>
        <w:jc w:val="both"/>
      </w:pPr>
    </w:p>
    <w:p w:rsidR="007056A3" w:rsidRPr="005A5AB7" w:rsidRDefault="007056A3" w:rsidP="007056A3">
      <w:pPr>
        <w:ind w:firstLine="709"/>
        <w:jc w:val="both"/>
      </w:pPr>
      <w:r>
        <w:t>В соответствии с Трудовым кодексом</w:t>
      </w:r>
      <w:r w:rsidRPr="009B14C2">
        <w:t xml:space="preserve"> Приднестровской Молдав</w:t>
      </w:r>
      <w:r>
        <w:t xml:space="preserve">ской Республики, </w:t>
      </w:r>
      <w:r>
        <w:rPr>
          <w:iCs/>
        </w:rPr>
        <w:t>Постановлением</w:t>
      </w:r>
      <w:r w:rsidRPr="0075269D">
        <w:rPr>
          <w:iCs/>
        </w:rPr>
        <w:t xml:space="preserve"> Правительства Приднестровской Молдавской Республики </w:t>
      </w:r>
      <w:r w:rsidRPr="0075269D">
        <w:rPr>
          <w:bCs/>
        </w:rPr>
        <w:t>от</w:t>
      </w:r>
      <w:r>
        <w:rPr>
          <w:bCs/>
        </w:rPr>
        <w:t xml:space="preserve"> </w:t>
      </w:r>
      <w:r>
        <w:t>6 апреля 2017</w:t>
      </w:r>
      <w:r w:rsidRPr="0075269D">
        <w:t xml:space="preserve"> </w:t>
      </w:r>
      <w:r w:rsidRPr="0075269D">
        <w:lastRenderedPageBreak/>
        <w:t>год</w:t>
      </w:r>
      <w:r>
        <w:t>а № 61</w:t>
      </w:r>
      <w:r>
        <w:rPr>
          <w:b/>
          <w:bCs/>
        </w:rPr>
        <w:t xml:space="preserve"> </w:t>
      </w:r>
      <w:r w:rsidRPr="00095C55">
        <w:rPr>
          <w:bCs/>
        </w:rPr>
        <w:t>«</w:t>
      </w:r>
      <w:r w:rsidRPr="0075269D">
        <w:rPr>
          <w:bCs/>
        </w:rPr>
        <w:t>Об утверждении Положения, структуры и предельной штатной численности Министерства по социальной защите и труду Приднестровской Молдавской Республики</w:t>
      </w:r>
      <w:r>
        <w:rPr>
          <w:bCs/>
        </w:rPr>
        <w:t>»</w:t>
      </w:r>
      <w:r w:rsidRPr="0075269D">
        <w:rPr>
          <w:b/>
          <w:bCs/>
        </w:rPr>
        <w:t xml:space="preserve"> </w:t>
      </w:r>
      <w:r w:rsidRPr="00293A19">
        <w:rPr>
          <w:bCs/>
        </w:rPr>
        <w:t>(</w:t>
      </w:r>
      <w:r>
        <w:t xml:space="preserve">САЗ 17-15) с изменениями, внесенными постановлениями Правительства Приднестровской Молдавской Республики от 26 мая 2017 года № 111 (САЗ 17-23), </w:t>
      </w:r>
      <w:r w:rsidRPr="00550C16">
        <w:rPr>
          <w:rFonts w:ascii="Times New Roman CYR" w:hAnsi="Times New Roman CYR" w:cs="Times New Roman CYR"/>
        </w:rPr>
        <w:t xml:space="preserve">от 4 октября 2017 года </w:t>
      </w:r>
      <w:r w:rsidRPr="00550C16">
        <w:t>№ 258 (</w:t>
      </w:r>
      <w:r w:rsidRPr="00550C16">
        <w:rPr>
          <w:rFonts w:ascii="Times New Roman CYR" w:hAnsi="Times New Roman CYR" w:cs="Times New Roman CYR"/>
        </w:rPr>
        <w:t xml:space="preserve">САЗ 17-41), от 10 января 2018 года </w:t>
      </w:r>
      <w:r w:rsidRPr="00550C16">
        <w:t>№ 2 (</w:t>
      </w:r>
      <w:r w:rsidRPr="00550C16">
        <w:rPr>
          <w:rFonts w:ascii="Times New Roman CYR" w:hAnsi="Times New Roman CYR" w:cs="Times New Roman CYR"/>
        </w:rPr>
        <w:t>САЗ 18-2),</w:t>
      </w:r>
      <w:r>
        <w:rPr>
          <w:rFonts w:ascii="Times New Roman CYR" w:hAnsi="Times New Roman CYR" w:cs="Times New Roman CYR"/>
        </w:rPr>
        <w:t xml:space="preserve"> от 12 февраля 2019 года № 49 (САЗ 19-6),</w:t>
      </w:r>
      <w:r>
        <w:t xml:space="preserve"> </w:t>
      </w:r>
      <w:r w:rsidRPr="005A5AB7">
        <w:t xml:space="preserve">от 27 сентября 2019 года № 352 (САЗ 19-37), от 5 июня 2020 года № 192 (САЗ 20-23), от 15 июня 2020 года № 206 (САЗ 20-25), </w:t>
      </w:r>
      <w:r w:rsidR="003576F1" w:rsidRPr="003576F1">
        <w:t>от 10 сентября 2020 года №</w:t>
      </w:r>
      <w:r w:rsidR="003576F1">
        <w:t xml:space="preserve"> 313 (САЗ 20-37),</w:t>
      </w:r>
      <w:r w:rsidR="003576F1" w:rsidRPr="003576F1">
        <w:t xml:space="preserve"> </w:t>
      </w:r>
      <w:r w:rsidRPr="005A5AB7">
        <w:t>приказываю:</w:t>
      </w:r>
    </w:p>
    <w:p w:rsidR="007056A3" w:rsidRPr="009B14C2" w:rsidRDefault="007056A3" w:rsidP="007056A3">
      <w:pPr>
        <w:ind w:firstLine="720"/>
        <w:jc w:val="both"/>
      </w:pPr>
      <w:r>
        <w:t>1. Утвердить Инструкцию о порядке формирования, ведения и хранения личных дел работников согласно Приложению к настоящему Приказу.</w:t>
      </w:r>
    </w:p>
    <w:p w:rsidR="007056A3" w:rsidRPr="009B14C2" w:rsidRDefault="007056A3" w:rsidP="007056A3">
      <w:pPr>
        <w:autoSpaceDE w:val="0"/>
        <w:autoSpaceDN w:val="0"/>
        <w:adjustRightInd w:val="0"/>
        <w:ind w:firstLine="720"/>
        <w:jc w:val="both"/>
      </w:pPr>
      <w:r w:rsidRPr="009B14C2">
        <w:t>2. Направить настоящий Приказ в Министерство юстиции Приднестровской Молдавской Республики на государственную регистрацию</w:t>
      </w:r>
      <w:r>
        <w:t xml:space="preserve"> и официальное опубликование</w:t>
      </w:r>
      <w:r w:rsidRPr="009B14C2">
        <w:t>.</w:t>
      </w:r>
    </w:p>
    <w:p w:rsidR="007056A3" w:rsidRPr="009B14C2" w:rsidRDefault="007056A3" w:rsidP="007056A3">
      <w:pPr>
        <w:autoSpaceDE w:val="0"/>
        <w:autoSpaceDN w:val="0"/>
        <w:adjustRightInd w:val="0"/>
        <w:ind w:firstLine="720"/>
        <w:jc w:val="both"/>
      </w:pPr>
      <w:r w:rsidRPr="009B14C2">
        <w:t>3. Настоящий Приказ вступает в силу со дня, следующего за днем официального опубликования.</w:t>
      </w:r>
    </w:p>
    <w:p w:rsidR="007056A3" w:rsidRPr="00BC5F63" w:rsidRDefault="007056A3" w:rsidP="007056A3">
      <w:pPr>
        <w:tabs>
          <w:tab w:val="left" w:pos="4111"/>
        </w:tabs>
        <w:snapToGrid w:val="0"/>
      </w:pPr>
    </w:p>
    <w:p w:rsidR="007056A3" w:rsidRPr="00BC5F63" w:rsidRDefault="007056A3" w:rsidP="007056A3"/>
    <w:p w:rsidR="007056A3" w:rsidRDefault="008747FF" w:rsidP="007056A3">
      <w:r>
        <w:t>М</w:t>
      </w:r>
      <w:r w:rsidR="007056A3" w:rsidRPr="00BC5F63">
        <w:t>инистр</w:t>
      </w:r>
      <w:r>
        <w:tab/>
      </w:r>
      <w:r>
        <w:tab/>
      </w:r>
      <w:r>
        <w:tab/>
      </w:r>
      <w:r>
        <w:tab/>
      </w:r>
      <w:r>
        <w:tab/>
      </w:r>
      <w:r>
        <w:tab/>
      </w:r>
      <w:r>
        <w:tab/>
      </w:r>
      <w:r>
        <w:tab/>
      </w:r>
      <w:r>
        <w:tab/>
        <w:t xml:space="preserve">         </w:t>
      </w:r>
      <w:r w:rsidR="008150DF">
        <w:t xml:space="preserve">          Е. </w:t>
      </w:r>
      <w:r>
        <w:t>Куличенко</w:t>
      </w:r>
    </w:p>
    <w:p w:rsidR="008150DF" w:rsidRDefault="008150DF" w:rsidP="007056A3"/>
    <w:p w:rsidR="008150DF" w:rsidRDefault="008150DF" w:rsidP="008150DF">
      <w:pPr>
        <w:ind w:firstLine="284"/>
      </w:pPr>
      <w:r>
        <w:t>г. Тирасполь</w:t>
      </w:r>
    </w:p>
    <w:p w:rsidR="008150DF" w:rsidRDefault="008150DF" w:rsidP="007056A3">
      <w:r>
        <w:t>23 ноября 2020 года</w:t>
      </w:r>
    </w:p>
    <w:p w:rsidR="008150DF" w:rsidRPr="00BC5F63" w:rsidRDefault="008150DF" w:rsidP="007056A3">
      <w:r>
        <w:tab/>
        <w:t>№ 1152</w:t>
      </w:r>
    </w:p>
    <w:p w:rsidR="007056A3" w:rsidRDefault="007056A3" w:rsidP="007056A3">
      <w:pPr>
        <w:jc w:val="center"/>
      </w:pPr>
      <w:r>
        <w:br w:type="page"/>
      </w:r>
    </w:p>
    <w:p w:rsidR="007056A3" w:rsidRDefault="007056A3" w:rsidP="00E50C33">
      <w:pPr>
        <w:pStyle w:val="ac"/>
        <w:ind w:left="5670"/>
        <w:jc w:val="both"/>
      </w:pPr>
      <w:r>
        <w:lastRenderedPageBreak/>
        <w:t xml:space="preserve">Приложение к Приказу </w:t>
      </w:r>
    </w:p>
    <w:p w:rsidR="007056A3" w:rsidRDefault="007056A3" w:rsidP="00E50C33">
      <w:pPr>
        <w:pStyle w:val="ac"/>
        <w:ind w:left="5670"/>
        <w:jc w:val="both"/>
      </w:pPr>
      <w:r>
        <w:t xml:space="preserve">Министерства по социальной защите и </w:t>
      </w:r>
      <w:r w:rsidR="00096AA3">
        <w:t>т</w:t>
      </w:r>
      <w:r>
        <w:t xml:space="preserve">руду Приднестровской Молдавской Республики </w:t>
      </w:r>
    </w:p>
    <w:p w:rsidR="007056A3" w:rsidRDefault="00A94F1E" w:rsidP="00E50C33">
      <w:pPr>
        <w:pStyle w:val="ac"/>
        <w:ind w:left="5670"/>
        <w:jc w:val="both"/>
      </w:pPr>
      <w:r>
        <w:t>от 23 ноября 2020 года № 1152</w:t>
      </w:r>
    </w:p>
    <w:p w:rsidR="007056A3" w:rsidRDefault="007056A3" w:rsidP="001E6470">
      <w:pPr>
        <w:pStyle w:val="ac"/>
        <w:ind w:firstLine="709"/>
        <w:jc w:val="both"/>
      </w:pPr>
    </w:p>
    <w:p w:rsidR="007056A3" w:rsidRDefault="007056A3" w:rsidP="00E50C33">
      <w:pPr>
        <w:pStyle w:val="ac"/>
        <w:ind w:firstLine="709"/>
        <w:jc w:val="center"/>
      </w:pPr>
      <w:r>
        <w:t>Инструкция о порядке формирования, ведения и</w:t>
      </w:r>
      <w:r w:rsidR="00E50C33">
        <w:t xml:space="preserve"> </w:t>
      </w:r>
    </w:p>
    <w:p w:rsidR="007056A3" w:rsidRDefault="007056A3" w:rsidP="00E50C33">
      <w:pPr>
        <w:pStyle w:val="ac"/>
        <w:ind w:firstLine="709"/>
        <w:jc w:val="center"/>
      </w:pPr>
      <w:r>
        <w:t>хранения личных дел работников</w:t>
      </w:r>
    </w:p>
    <w:p w:rsidR="007056A3" w:rsidRDefault="007056A3" w:rsidP="00E50C33">
      <w:pPr>
        <w:pStyle w:val="ac"/>
        <w:ind w:firstLine="709"/>
        <w:jc w:val="center"/>
      </w:pPr>
    </w:p>
    <w:p w:rsidR="007056A3" w:rsidRDefault="007056A3" w:rsidP="00E50C33">
      <w:pPr>
        <w:pStyle w:val="ac"/>
        <w:ind w:firstLine="709"/>
        <w:jc w:val="center"/>
      </w:pPr>
      <w:r>
        <w:t>1. Общие положения</w:t>
      </w:r>
    </w:p>
    <w:p w:rsidR="007056A3" w:rsidRDefault="007056A3" w:rsidP="001E6470">
      <w:pPr>
        <w:pStyle w:val="ac"/>
        <w:ind w:firstLine="709"/>
        <w:jc w:val="both"/>
      </w:pPr>
    </w:p>
    <w:p w:rsidR="007056A3" w:rsidRDefault="007056A3" w:rsidP="001E6470">
      <w:pPr>
        <w:pStyle w:val="ac"/>
        <w:ind w:firstLine="709"/>
        <w:jc w:val="both"/>
      </w:pPr>
      <w:r>
        <w:t xml:space="preserve">1. Инструкция о порядке формирования, ведения и хранения личных дел работников (далее – Инструкция) устанавливает порядок формирования, ведения и хранения личных дел работников в органах государственной власти и управления, </w:t>
      </w:r>
      <w:r w:rsidR="00350D69">
        <w:t>подведомственных им государственных (муниципальных) учреждениях, финансируемых как за счет средств республиканского (местного) бюджета, так и за счет средств внебюджетных фондов (далее – органы государственной власти и управления, учреждения), а также государственных (муниципальных) унитарных (в том числе казенных) предприятиях (далее – предприятия).</w:t>
      </w:r>
    </w:p>
    <w:p w:rsidR="007056A3" w:rsidRPr="00FE4459" w:rsidRDefault="007056A3" w:rsidP="001E6470">
      <w:pPr>
        <w:pStyle w:val="ac"/>
        <w:ind w:firstLine="709"/>
        <w:jc w:val="both"/>
        <w:rPr>
          <w:sz w:val="22"/>
        </w:rPr>
      </w:pPr>
      <w:r>
        <w:t>Положения настоящей Инструкции не распространяются на порядок формирования, ведения и хранения личных дел государственных гражданских служащих, регламентированный Указом Президента Приднестровской Молдавской Республики от 26 июля 2012 года № 481 «Об утверждении Положения о персональных данных гражданского служащего Приднестровской Молдавской Республики и ведени</w:t>
      </w:r>
      <w:r w:rsidR="00FE4459">
        <w:t xml:space="preserve">я его личного дела» (САЗ 12-31) с изменениями, внесенными Указом Президента Приднестровской Молдавской Республики от 24 июля 2019 года № 241 </w:t>
      </w:r>
      <w:r w:rsidR="00FE4459">
        <w:rPr>
          <w:sz w:val="22"/>
        </w:rPr>
        <w:t>(САЗ 19-28).</w:t>
      </w:r>
    </w:p>
    <w:p w:rsidR="007056A3" w:rsidRDefault="007056A3" w:rsidP="001E6470">
      <w:pPr>
        <w:pStyle w:val="ac"/>
        <w:ind w:firstLine="709"/>
        <w:jc w:val="both"/>
      </w:pPr>
      <w:r>
        <w:t>2. Личное дело – это совокупность документов, содержащих наиболее полные сведения о работнике и его трудовой деятельности.</w:t>
      </w:r>
    </w:p>
    <w:p w:rsidR="007056A3" w:rsidRDefault="00D01167" w:rsidP="001E6470">
      <w:pPr>
        <w:pStyle w:val="ac"/>
        <w:ind w:firstLine="709"/>
        <w:jc w:val="both"/>
      </w:pPr>
      <w:r>
        <w:t>Личные дела формируются</w:t>
      </w:r>
      <w:r w:rsidR="007056A3">
        <w:t xml:space="preserve"> на </w:t>
      </w:r>
      <w:r w:rsidR="00AC47B1">
        <w:t>работников</w:t>
      </w:r>
      <w:r w:rsidR="00AC47B1" w:rsidRPr="00AC47B1">
        <w:t xml:space="preserve"> </w:t>
      </w:r>
      <w:r w:rsidR="00AC47B1">
        <w:t>органов</w:t>
      </w:r>
      <w:r w:rsidR="00AC47B1" w:rsidRPr="00AC47B1">
        <w:t xml:space="preserve"> государственной </w:t>
      </w:r>
      <w:r w:rsidR="00AC47B1">
        <w:t>власт</w:t>
      </w:r>
      <w:r>
        <w:t>и и управления, учреждений</w:t>
      </w:r>
      <w:r w:rsidR="009724C6">
        <w:t>,</w:t>
      </w:r>
      <w:r w:rsidR="00B42AEB" w:rsidRPr="00B42AEB">
        <w:t xml:space="preserve"> </w:t>
      </w:r>
      <w:r>
        <w:t xml:space="preserve">предприятий, </w:t>
      </w:r>
      <w:r w:rsidR="00EA28BB">
        <w:t xml:space="preserve">научных работников, </w:t>
      </w:r>
      <w:r w:rsidR="007056A3">
        <w:t>а также на других работников в случаях, определенных законодательством Приднестровской Молдавской Республики.</w:t>
      </w:r>
    </w:p>
    <w:p w:rsidR="00AC47B1" w:rsidRPr="007056A3" w:rsidRDefault="00AC47B1" w:rsidP="001E6470">
      <w:pPr>
        <w:pStyle w:val="ac"/>
        <w:ind w:firstLine="709"/>
        <w:jc w:val="both"/>
      </w:pPr>
      <w:r>
        <w:t xml:space="preserve">3. Формирование, ведение и оперативное хранение личных дел осуществляет </w:t>
      </w:r>
      <w:r w:rsidR="00EF4264">
        <w:t xml:space="preserve">структурное подразделение, образованное (действующее) в органе государственной </w:t>
      </w:r>
      <w:r w:rsidR="00D01167">
        <w:t>власти и управления, учреждении, предприятии,</w:t>
      </w:r>
      <w:r w:rsidR="00EF4264">
        <w:t xml:space="preserve"> либо уполномоченное лицо, ответственное за формирование, ведение и оперативное хранение личных дел работников.</w:t>
      </w:r>
    </w:p>
    <w:p w:rsidR="007056A3" w:rsidRDefault="003D08B4" w:rsidP="001E6470">
      <w:pPr>
        <w:pStyle w:val="ac"/>
        <w:ind w:firstLine="709"/>
        <w:jc w:val="both"/>
      </w:pPr>
      <w:r>
        <w:t>4. Контроль за оформлением и хранением личных дел возлагается на руководителя органа</w:t>
      </w:r>
      <w:r w:rsidRPr="003D08B4">
        <w:t xml:space="preserve"> государственной власти и управлени</w:t>
      </w:r>
      <w:r w:rsidR="00D01167">
        <w:t>я, учреждения, предприятия</w:t>
      </w:r>
      <w:r>
        <w:t xml:space="preserve"> или уполномоченное лицо.</w:t>
      </w:r>
    </w:p>
    <w:p w:rsidR="003D08B4" w:rsidRDefault="003D08B4" w:rsidP="001E6470">
      <w:pPr>
        <w:pStyle w:val="ac"/>
        <w:ind w:firstLine="709"/>
        <w:jc w:val="both"/>
      </w:pPr>
    </w:p>
    <w:p w:rsidR="003D08B4" w:rsidRDefault="003D08B4" w:rsidP="00231471">
      <w:pPr>
        <w:pStyle w:val="ac"/>
        <w:ind w:firstLine="709"/>
        <w:jc w:val="center"/>
      </w:pPr>
      <w:r>
        <w:t>2. Состав документов личного дела</w:t>
      </w:r>
    </w:p>
    <w:p w:rsidR="003D08B4" w:rsidRDefault="003D08B4" w:rsidP="001E6470">
      <w:pPr>
        <w:pStyle w:val="ac"/>
        <w:ind w:firstLine="709"/>
        <w:jc w:val="both"/>
      </w:pPr>
    </w:p>
    <w:p w:rsidR="003D08B4" w:rsidRDefault="003D08B4" w:rsidP="001E6470">
      <w:pPr>
        <w:pStyle w:val="ac"/>
        <w:ind w:firstLine="709"/>
        <w:jc w:val="both"/>
      </w:pPr>
      <w:r>
        <w:t xml:space="preserve">5. </w:t>
      </w:r>
      <w:r w:rsidR="002F4052">
        <w:t>Личное дело работника формируется после издания приказа (распоряжения) работодателя о приеме на работу</w:t>
      </w:r>
      <w:r w:rsidR="00EF4264">
        <w:t xml:space="preserve"> (назначении, утверждении, избрании на должность)</w:t>
      </w:r>
      <w:r w:rsidR="002F4052">
        <w:t>, изданного на основании заключенного трудового договора.</w:t>
      </w:r>
    </w:p>
    <w:p w:rsidR="00EF4264" w:rsidRDefault="002F4052" w:rsidP="001E6470">
      <w:pPr>
        <w:pStyle w:val="ac"/>
        <w:ind w:firstLine="709"/>
        <w:jc w:val="both"/>
      </w:pPr>
      <w:r>
        <w:t xml:space="preserve">6. При формировании личного дела </w:t>
      </w:r>
      <w:r w:rsidR="00EF4264">
        <w:t>устанавливается следующий состав документов, подлежащих включению в личное дело работника при его формировании:</w:t>
      </w:r>
      <w:r>
        <w:t xml:space="preserve"> </w:t>
      </w:r>
    </w:p>
    <w:p w:rsidR="00BA12FE" w:rsidRDefault="002F4052" w:rsidP="001E6470">
      <w:pPr>
        <w:pStyle w:val="ac"/>
        <w:ind w:firstLine="709"/>
        <w:jc w:val="both"/>
      </w:pPr>
      <w:r>
        <w:t>а) внутренняя опись документов личного дела;</w:t>
      </w:r>
    </w:p>
    <w:p w:rsidR="002F4052" w:rsidRDefault="00721453" w:rsidP="001E6470">
      <w:pPr>
        <w:pStyle w:val="ac"/>
        <w:ind w:firstLine="709"/>
        <w:jc w:val="both"/>
      </w:pPr>
      <w:r>
        <w:t>б</w:t>
      </w:r>
      <w:r w:rsidR="002F4052">
        <w:t>) автобиография</w:t>
      </w:r>
      <w:r w:rsidR="00155D4F">
        <w:t xml:space="preserve"> </w:t>
      </w:r>
      <w:r w:rsidR="00155D4F" w:rsidRPr="00EF4264">
        <w:t>(при наличии)</w:t>
      </w:r>
      <w:r w:rsidR="002F4052" w:rsidRPr="00EF4264">
        <w:t>;</w:t>
      </w:r>
    </w:p>
    <w:p w:rsidR="00721453" w:rsidRDefault="00721453" w:rsidP="001E6470">
      <w:pPr>
        <w:pStyle w:val="ac"/>
        <w:ind w:firstLine="709"/>
        <w:jc w:val="both"/>
      </w:pPr>
      <w:r>
        <w:t>в</w:t>
      </w:r>
      <w:r w:rsidRPr="00721453">
        <w:t>) копия трудовой книжки, заверенная надлежащим образом</w:t>
      </w:r>
      <w:r w:rsidR="00EF4264">
        <w:t>, в случае, если работник поступает на работу на условиях внешнего совместительства</w:t>
      </w:r>
      <w:r w:rsidRPr="00721453">
        <w:t>;</w:t>
      </w:r>
    </w:p>
    <w:p w:rsidR="002F4052" w:rsidRDefault="00BA12FE" w:rsidP="001E6470">
      <w:pPr>
        <w:pStyle w:val="ac"/>
        <w:ind w:firstLine="709"/>
        <w:jc w:val="both"/>
      </w:pPr>
      <w:r>
        <w:t>г</w:t>
      </w:r>
      <w:r w:rsidR="002F4052">
        <w:t>) копии документов об образовании</w:t>
      </w:r>
      <w:r w:rsidR="00317B55">
        <w:t xml:space="preserve"> и (или) квалификации</w:t>
      </w:r>
      <w:r w:rsidR="002F4052">
        <w:t>, повышении квалификации, переподготовке</w:t>
      </w:r>
      <w:r w:rsidR="00317B55">
        <w:t xml:space="preserve"> –</w:t>
      </w:r>
      <w:r w:rsidR="00E4571D">
        <w:t xml:space="preserve"> </w:t>
      </w:r>
      <w:r w:rsidR="00317B55">
        <w:t>при поступлении на работу, требующую специальных знаний или специальной подготовки</w:t>
      </w:r>
      <w:r w:rsidR="002F4052">
        <w:t>;</w:t>
      </w:r>
    </w:p>
    <w:p w:rsidR="002F4052" w:rsidRDefault="00BA12FE" w:rsidP="001E6470">
      <w:pPr>
        <w:pStyle w:val="ac"/>
        <w:ind w:firstLine="709"/>
        <w:jc w:val="both"/>
      </w:pPr>
      <w:r>
        <w:t>д</w:t>
      </w:r>
      <w:r w:rsidR="002F4052">
        <w:t xml:space="preserve">) </w:t>
      </w:r>
      <w:r w:rsidR="0095314F">
        <w:t>копия паспорта</w:t>
      </w:r>
      <w:r w:rsidR="00151EC9">
        <w:t xml:space="preserve"> гражданина Приднестровской Молдавской Республики (иностранного гражданина)</w:t>
      </w:r>
      <w:r w:rsidR="00317B55">
        <w:t xml:space="preserve"> (страницы, содержащие следующие сведения о лице: фамилия, </w:t>
      </w:r>
      <w:r w:rsidR="00317B55">
        <w:lastRenderedPageBreak/>
        <w:t>имя, отчество</w:t>
      </w:r>
      <w:r w:rsidR="00D21ED9">
        <w:t xml:space="preserve"> (при наличии)</w:t>
      </w:r>
      <w:r w:rsidR="00317B55">
        <w:t>, дата и место рождения, реквизиты паспорта (на русском языке), последняя фотография, семейное положение, сведения о детях, место жительства)</w:t>
      </w:r>
      <w:r w:rsidR="0095314F">
        <w:t xml:space="preserve"> и копии свидетельств о государственной регистрации актов гражданского состояния</w:t>
      </w:r>
      <w:r w:rsidR="00317B55">
        <w:t xml:space="preserve"> (при необходимости подтверждения принадлежности документов, не подлежащих замене при регистрации актов гражданского состояния)</w:t>
      </w:r>
      <w:r w:rsidR="0095314F">
        <w:t>;</w:t>
      </w:r>
    </w:p>
    <w:p w:rsidR="0095314F" w:rsidRDefault="00317B55" w:rsidP="001E6470">
      <w:pPr>
        <w:pStyle w:val="ac"/>
        <w:ind w:firstLine="709"/>
        <w:jc w:val="both"/>
      </w:pPr>
      <w:r>
        <w:t>е</w:t>
      </w:r>
      <w:r w:rsidR="0095314F" w:rsidRPr="0095314F">
        <w:t xml:space="preserve">) </w:t>
      </w:r>
      <w:r w:rsidR="00F36D94">
        <w:t>копия медицинского заключения</w:t>
      </w:r>
      <w:r w:rsidR="0095314F">
        <w:t xml:space="preserve"> установленной формы (для отдельных категорий работников согласно трудовому законодательству Приднестровской Молдавской Республики)</w:t>
      </w:r>
      <w:r w:rsidR="00D01167">
        <w:t xml:space="preserve"> (при наличии)</w:t>
      </w:r>
      <w:r w:rsidR="0095314F">
        <w:t>;</w:t>
      </w:r>
    </w:p>
    <w:p w:rsidR="0095314F" w:rsidRDefault="00317B55" w:rsidP="001E6470">
      <w:pPr>
        <w:pStyle w:val="ac"/>
        <w:ind w:firstLine="709"/>
        <w:jc w:val="both"/>
      </w:pPr>
      <w:r>
        <w:t>ж</w:t>
      </w:r>
      <w:r w:rsidR="0095314F">
        <w:t xml:space="preserve">) справка о наличии (отсутствии) судимости </w:t>
      </w:r>
      <w:r w:rsidR="0095314F" w:rsidRPr="0095314F">
        <w:t>и (или) факта уголовного преследования либо о прекращении уголовного преследования по реабилитирующим основаниям</w:t>
      </w:r>
      <w:r w:rsidR="0095314F">
        <w:t xml:space="preserve"> (</w:t>
      </w:r>
      <w:r w:rsidR="00EE4A64">
        <w:t>при поступлении на работу, связанную с деятельностью, к осуществлению которой в соответствии с Трудовым кодексом Приднестровской Молдавской Республики, иным законом не допускаются лица, имеющие или имевшие судимость, подвергающиеся или подвергавшиеся уголовному преследованию</w:t>
      </w:r>
      <w:r w:rsidR="0095314F" w:rsidRPr="0095314F">
        <w:t>)</w:t>
      </w:r>
      <w:r w:rsidR="00D01167">
        <w:t xml:space="preserve"> (при наличии)</w:t>
      </w:r>
      <w:r w:rsidR="0095314F" w:rsidRPr="0095314F">
        <w:t>;</w:t>
      </w:r>
    </w:p>
    <w:p w:rsidR="00EA28BB" w:rsidRDefault="00317B55" w:rsidP="001E6470">
      <w:pPr>
        <w:pStyle w:val="ac"/>
        <w:ind w:firstLine="709"/>
        <w:jc w:val="both"/>
      </w:pPr>
      <w:r>
        <w:t>з</w:t>
      </w:r>
      <w:r w:rsidR="00EA28BB">
        <w:t>) заявление о приеме на работу;</w:t>
      </w:r>
    </w:p>
    <w:p w:rsidR="00EA28BB" w:rsidRDefault="00317B55" w:rsidP="001E6470">
      <w:pPr>
        <w:pStyle w:val="ac"/>
        <w:ind w:firstLine="709"/>
        <w:jc w:val="both"/>
      </w:pPr>
      <w:r>
        <w:t>и</w:t>
      </w:r>
      <w:r w:rsidR="00EA28BB">
        <w:t>) копия (выписка) приказа (распоряжения) о приеме на работу</w:t>
      </w:r>
      <w:r w:rsidR="00A31565">
        <w:t xml:space="preserve"> (назначении, утверждении, избрании на должность)</w:t>
      </w:r>
      <w:r w:rsidR="00EA28BB">
        <w:t xml:space="preserve">, </w:t>
      </w:r>
      <w:r w:rsidR="00D83944">
        <w:t>о предоставлении отпуска</w:t>
      </w:r>
      <w:r w:rsidR="00A31565">
        <w:t xml:space="preserve"> (для работников с вредными и (или) опасными условиями труда), в том числе по беременности и родам</w:t>
      </w:r>
      <w:r w:rsidR="00D83944">
        <w:t xml:space="preserve">, </w:t>
      </w:r>
      <w:r w:rsidR="00A31565">
        <w:t xml:space="preserve">по уходу за ребенком до достижения им возраста 3 (трех) лет, </w:t>
      </w:r>
      <w:r w:rsidR="003257F1">
        <w:t>о прекращении (расторжении</w:t>
      </w:r>
      <w:r w:rsidR="00A31565">
        <w:t>, окончании срока полномочий</w:t>
      </w:r>
      <w:r w:rsidR="003257F1">
        <w:t xml:space="preserve">) трудового договора с работником (увольнении), </w:t>
      </w:r>
      <w:r w:rsidR="00EA28BB">
        <w:t>а та</w:t>
      </w:r>
      <w:r w:rsidR="00B851E4">
        <w:t>кже о переводе на другую работу;</w:t>
      </w:r>
    </w:p>
    <w:p w:rsidR="00B851E4" w:rsidRDefault="00B851E4" w:rsidP="001E6470">
      <w:pPr>
        <w:pStyle w:val="ac"/>
        <w:ind w:firstLine="709"/>
        <w:jc w:val="both"/>
      </w:pPr>
      <w:r>
        <w:t>к) иные документы, предусмотренные локальными нормативными актами органов</w:t>
      </w:r>
      <w:r w:rsidRPr="00B851E4">
        <w:t xml:space="preserve"> государственной </w:t>
      </w:r>
      <w:r>
        <w:t>в</w:t>
      </w:r>
      <w:r w:rsidR="00D01167">
        <w:t>ласти и управления, учреждений, предприятий</w:t>
      </w:r>
      <w:r w:rsidR="00E4571D">
        <w:t>,</w:t>
      </w:r>
      <w:r w:rsidR="00AD320A">
        <w:t xml:space="preserve"> срок хранения которых согласован с</w:t>
      </w:r>
      <w:r w:rsidR="00E4571D">
        <w:t xml:space="preserve"> исполнительным органом государственной власти Приднестровской Молдавской Республики, </w:t>
      </w:r>
      <w:r w:rsidR="00AD320A">
        <w:t>в ведении которого находятся вопросы разработки и утверждения типовых перечней</w:t>
      </w:r>
      <w:r w:rsidR="00AD320A" w:rsidRPr="00AD320A">
        <w:t xml:space="preserve"> документов с указание</w:t>
      </w:r>
      <w:r w:rsidR="00AD320A">
        <w:t>м сроков хранения, согласования разработанных</w:t>
      </w:r>
      <w:r w:rsidR="00AD320A" w:rsidRPr="00AD320A">
        <w:t xml:space="preserve"> органами государственной в</w:t>
      </w:r>
      <w:r w:rsidR="00AD320A">
        <w:t>ласти и управления ведомственных отраслевых перечней</w:t>
      </w:r>
      <w:r w:rsidR="00AD320A" w:rsidRPr="00AD320A">
        <w:t xml:space="preserve"> документ</w:t>
      </w:r>
      <w:r w:rsidR="00AD320A">
        <w:t>ов с указаниями сроков хранения.</w:t>
      </w:r>
    </w:p>
    <w:p w:rsidR="00EA28BB" w:rsidRDefault="00EA28BB" w:rsidP="001E6470">
      <w:pPr>
        <w:pStyle w:val="ac"/>
        <w:ind w:firstLine="709"/>
        <w:jc w:val="both"/>
      </w:pPr>
      <w:r>
        <w:t>7. При формировании личных дел отдельных категорий работников в них дополнительно включаются следующие документы</w:t>
      </w:r>
      <w:r w:rsidR="00D01167">
        <w:t xml:space="preserve"> (при наличии)</w:t>
      </w:r>
      <w:r>
        <w:t>:</w:t>
      </w:r>
    </w:p>
    <w:p w:rsidR="00EA28BB" w:rsidRDefault="00744F45" w:rsidP="001E6470">
      <w:pPr>
        <w:pStyle w:val="ac"/>
        <w:ind w:firstLine="709"/>
        <w:jc w:val="both"/>
      </w:pPr>
      <w:r>
        <w:t>а</w:t>
      </w:r>
      <w:r w:rsidR="00EA28BB">
        <w:t>) копия</w:t>
      </w:r>
      <w:r w:rsidR="00B41BB5">
        <w:t xml:space="preserve"> (выписка) протокола заседания у</w:t>
      </w:r>
      <w:r w:rsidR="00D250EB">
        <w:t>ченого совета (для</w:t>
      </w:r>
      <w:r w:rsidR="00EA28BB">
        <w:t xml:space="preserve"> преподавателей </w:t>
      </w:r>
      <w:r w:rsidR="00D250EB">
        <w:t>организаций высшего профессионального образования</w:t>
      </w:r>
      <w:r w:rsidR="00EA28BB">
        <w:t xml:space="preserve">, </w:t>
      </w:r>
      <w:r w:rsidR="00B41BB5">
        <w:t>прошедших конкурсный отбор на замещение вакантных должностей;</w:t>
      </w:r>
    </w:p>
    <w:p w:rsidR="00B41BB5" w:rsidRDefault="00744F45" w:rsidP="001E6470">
      <w:pPr>
        <w:pStyle w:val="ac"/>
        <w:ind w:firstLine="709"/>
        <w:jc w:val="both"/>
      </w:pPr>
      <w:r>
        <w:t>б</w:t>
      </w:r>
      <w:r w:rsidR="00B41BB5">
        <w:t>) договор о материальной ответственности (для материально-ответственных лиц);</w:t>
      </w:r>
    </w:p>
    <w:p w:rsidR="00B41BB5" w:rsidRDefault="00744F45" w:rsidP="001E6470">
      <w:pPr>
        <w:pStyle w:val="ac"/>
        <w:ind w:firstLine="709"/>
        <w:jc w:val="both"/>
      </w:pPr>
      <w:r>
        <w:t>в</w:t>
      </w:r>
      <w:r w:rsidR="00B41BB5">
        <w:t xml:space="preserve">) направление на работу (органами службы занятости </w:t>
      </w:r>
      <w:r w:rsidR="001354D9" w:rsidRPr="001354D9">
        <w:t>инвалидов и несовершеннолетней молодежи, выпускников организаций профессионального образования, обучавшихся за счет с</w:t>
      </w:r>
      <w:r w:rsidR="001354D9">
        <w:t>редств республиканского бюджета,</w:t>
      </w:r>
      <w:r w:rsidR="001354D9" w:rsidRPr="001354D9">
        <w:t xml:space="preserve"> лиц, вернувшихся из уч</w:t>
      </w:r>
      <w:r w:rsidR="001354D9">
        <w:t>р</w:t>
      </w:r>
      <w:r w:rsidR="00D250EB">
        <w:t>еждений, исполняющих наказание);</w:t>
      </w:r>
    </w:p>
    <w:p w:rsidR="00D250EB" w:rsidRDefault="00D01167" w:rsidP="001E6470">
      <w:pPr>
        <w:pStyle w:val="ac"/>
        <w:ind w:firstLine="709"/>
        <w:jc w:val="both"/>
      </w:pPr>
      <w:r>
        <w:t>г</w:t>
      </w:r>
      <w:r w:rsidR="00D250EB">
        <w:t xml:space="preserve">) копия (выписка) решения учредителей о назначении на должность руководителя организации. </w:t>
      </w:r>
    </w:p>
    <w:p w:rsidR="00DB7771" w:rsidRDefault="00DB7771" w:rsidP="001E6470">
      <w:pPr>
        <w:pStyle w:val="ac"/>
        <w:ind w:firstLine="709"/>
        <w:jc w:val="both"/>
      </w:pPr>
      <w:r>
        <w:t>8. В процессе ведения личного дела в него включаются документы, характеризующие деловые, общественно-политические, научные и личные качества работника:</w:t>
      </w:r>
    </w:p>
    <w:p w:rsidR="00DB7771" w:rsidRDefault="00DB7771" w:rsidP="001E6470">
      <w:pPr>
        <w:pStyle w:val="ac"/>
        <w:ind w:firstLine="709"/>
        <w:jc w:val="both"/>
      </w:pPr>
      <w:r>
        <w:t>а) характеристики и аттестационные листы;</w:t>
      </w:r>
    </w:p>
    <w:p w:rsidR="00DB7771" w:rsidRDefault="00DB7771" w:rsidP="001E6470">
      <w:pPr>
        <w:pStyle w:val="ac"/>
        <w:ind w:firstLine="709"/>
        <w:jc w:val="both"/>
      </w:pPr>
      <w:r>
        <w:t>б) списки научных трудов и из</w:t>
      </w:r>
      <w:r w:rsidR="00D83944">
        <w:t>обретений;</w:t>
      </w:r>
    </w:p>
    <w:p w:rsidR="00BF75CC" w:rsidRDefault="00BF75CC" w:rsidP="001E6470">
      <w:pPr>
        <w:pStyle w:val="ac"/>
        <w:ind w:firstLine="709"/>
        <w:jc w:val="both"/>
      </w:pPr>
      <w:r>
        <w:t>в) заявления работника о переводе, увольнении, иные документы, послужившие основанием для перевода, увольнения работника;</w:t>
      </w:r>
    </w:p>
    <w:p w:rsidR="003257F1" w:rsidRDefault="003257F1" w:rsidP="001E6470">
      <w:pPr>
        <w:pStyle w:val="ac"/>
        <w:ind w:firstLine="709"/>
        <w:jc w:val="both"/>
      </w:pPr>
      <w:r>
        <w:t>г) копии (выписки) приказов (распоряжений) о награждении, изменении фамилии, квалификационных кат</w:t>
      </w:r>
      <w:r w:rsidR="00FE4459">
        <w:t xml:space="preserve">егорий, разрядов, званий и </w:t>
      </w:r>
      <w:r w:rsidR="00FE4459" w:rsidRPr="00FE4459">
        <w:t>тому подобное;</w:t>
      </w:r>
    </w:p>
    <w:p w:rsidR="003257F1" w:rsidRDefault="003257F1" w:rsidP="001E6470">
      <w:pPr>
        <w:pStyle w:val="ac"/>
        <w:ind w:firstLine="709"/>
        <w:jc w:val="both"/>
      </w:pPr>
      <w:r>
        <w:t>д) иные документы, предусмотренные законодательством Приднестровской Молдавской Республики.</w:t>
      </w:r>
    </w:p>
    <w:p w:rsidR="003257F1" w:rsidRPr="00DF3B44" w:rsidRDefault="00750120" w:rsidP="001E6470">
      <w:pPr>
        <w:pStyle w:val="ac"/>
        <w:ind w:firstLine="709"/>
        <w:jc w:val="both"/>
        <w:rPr>
          <w:color w:val="FF0000"/>
        </w:rPr>
      </w:pPr>
      <w:r>
        <w:t>По решению структурного подразделения, ответственного за формирование, ведение и оперативное хранение личных дел работников либо уполномоченного лица, ответственного за формирование, ведение и оперативное хранение личных дел работников,</w:t>
      </w:r>
      <w:r w:rsidR="003257F1" w:rsidRPr="00744F45">
        <w:t xml:space="preserve"> в состав личных дел включаются трудовые договоры с работниками.</w:t>
      </w:r>
      <w:r w:rsidR="00DF3B44">
        <w:t xml:space="preserve"> </w:t>
      </w:r>
    </w:p>
    <w:p w:rsidR="003257F1" w:rsidRDefault="003257F1" w:rsidP="001E6470">
      <w:pPr>
        <w:pStyle w:val="ac"/>
        <w:ind w:firstLine="709"/>
        <w:jc w:val="both"/>
      </w:pPr>
      <w:r>
        <w:lastRenderedPageBreak/>
        <w:t>В сформированное личное дело документы включаются в хронологической последовательности.</w:t>
      </w:r>
    </w:p>
    <w:p w:rsidR="003257F1" w:rsidRDefault="003257F1" w:rsidP="001E6470">
      <w:pPr>
        <w:pStyle w:val="ac"/>
        <w:ind w:firstLine="709"/>
        <w:jc w:val="both"/>
      </w:pPr>
      <w:r>
        <w:t>9. В личное дело не включаются:</w:t>
      </w:r>
    </w:p>
    <w:p w:rsidR="003257F1" w:rsidRDefault="003257F1" w:rsidP="001E6470">
      <w:pPr>
        <w:pStyle w:val="ac"/>
        <w:ind w:firstLine="709"/>
        <w:jc w:val="both"/>
      </w:pPr>
      <w:r>
        <w:t xml:space="preserve">а) </w:t>
      </w:r>
      <w:r w:rsidR="00BA12FE">
        <w:t xml:space="preserve">копии документов о </w:t>
      </w:r>
      <w:r w:rsidR="00D83944">
        <w:t>наложении</w:t>
      </w:r>
      <w:r w:rsidR="00BA12FE">
        <w:t xml:space="preserve"> дисциплинарных взысканий (за исключением случаев увольнения работника в качестве меры дисциплинарного взыскания</w:t>
      </w:r>
      <w:r w:rsidR="00B851E4">
        <w:t>, а также в случае включения в состав личных дел работников</w:t>
      </w:r>
      <w:r w:rsidR="00AD320A">
        <w:t xml:space="preserve"> документов</w:t>
      </w:r>
      <w:r w:rsidR="00B851E4">
        <w:t xml:space="preserve"> в соответствии с подпунктом к) пункта 6 настоящей Инструкции</w:t>
      </w:r>
      <w:r w:rsidR="00BA12FE">
        <w:t>);</w:t>
      </w:r>
    </w:p>
    <w:p w:rsidR="00BA12FE" w:rsidRDefault="00BA12FE" w:rsidP="001E6470">
      <w:pPr>
        <w:pStyle w:val="ac"/>
        <w:ind w:firstLine="709"/>
        <w:jc w:val="both"/>
      </w:pPr>
      <w:r>
        <w:t>б) справки о месте жительства, составе семьи, размере заработной платы;</w:t>
      </w:r>
    </w:p>
    <w:p w:rsidR="00BA12FE" w:rsidRDefault="00BA12FE" w:rsidP="001E6470">
      <w:pPr>
        <w:pStyle w:val="ac"/>
        <w:ind w:firstLine="709"/>
        <w:jc w:val="both"/>
      </w:pPr>
      <w:r>
        <w:t>в) другие документы, имеющие срок хранения до 10 лет включительно.</w:t>
      </w:r>
    </w:p>
    <w:p w:rsidR="00D83944" w:rsidRDefault="00D83944" w:rsidP="001E6470">
      <w:pPr>
        <w:pStyle w:val="ac"/>
        <w:ind w:firstLine="709"/>
        <w:jc w:val="both"/>
      </w:pPr>
    </w:p>
    <w:p w:rsidR="00EA28BB" w:rsidRDefault="00D83944" w:rsidP="00231471">
      <w:pPr>
        <w:pStyle w:val="ac"/>
        <w:ind w:firstLine="709"/>
        <w:jc w:val="center"/>
      </w:pPr>
      <w:r>
        <w:t>3. Требования к составлению и оформлению документов личного дела</w:t>
      </w:r>
    </w:p>
    <w:p w:rsidR="00D83944" w:rsidRDefault="00D83944" w:rsidP="001E6470">
      <w:pPr>
        <w:pStyle w:val="ac"/>
        <w:ind w:firstLine="709"/>
        <w:jc w:val="both"/>
      </w:pPr>
    </w:p>
    <w:p w:rsidR="00D83944" w:rsidRDefault="00D83944" w:rsidP="001E6470">
      <w:pPr>
        <w:pStyle w:val="ac"/>
        <w:ind w:firstLine="709"/>
        <w:jc w:val="both"/>
      </w:pPr>
      <w:r>
        <w:t xml:space="preserve">10. После оформления личного дела </w:t>
      </w:r>
      <w:r w:rsidR="00CA11C1">
        <w:t>на его документы составляется внутренняя опись</w:t>
      </w:r>
      <w:r w:rsidR="00FE4459">
        <w:t xml:space="preserve"> документов личного дела</w:t>
      </w:r>
      <w:r w:rsidR="00CA11C1">
        <w:t xml:space="preserve"> по установленной форме согласно Приложению № 1 </w:t>
      </w:r>
      <w:r w:rsidR="0029427F">
        <w:t>к настоящей Инструкции</w:t>
      </w:r>
      <w:r w:rsidR="00CA11C1">
        <w:t xml:space="preserve">. Она содержит сведения о названиях документов, включенных в </w:t>
      </w:r>
      <w:r w:rsidR="00FE4459">
        <w:t xml:space="preserve">личное </w:t>
      </w:r>
      <w:r w:rsidR="00CA11C1">
        <w:t xml:space="preserve">дело, их индексах и датах. Листы внутренней описи </w:t>
      </w:r>
      <w:r w:rsidR="00FE4459">
        <w:t xml:space="preserve">документов личного дела </w:t>
      </w:r>
      <w:r w:rsidR="00CA11C1">
        <w:t>нумеруются отдельно от листов личного дела.</w:t>
      </w:r>
    </w:p>
    <w:p w:rsidR="00CA11C1" w:rsidRDefault="00CA11C1" w:rsidP="001E6470">
      <w:pPr>
        <w:pStyle w:val="ac"/>
        <w:ind w:firstLine="709"/>
        <w:jc w:val="both"/>
      </w:pPr>
      <w:r>
        <w:t>Во внутренней описи</w:t>
      </w:r>
      <w:r w:rsidR="00FE4459">
        <w:t xml:space="preserve"> документов личного дела</w:t>
      </w:r>
      <w:r>
        <w:t xml:space="preserve"> отражается включение в личное дело новых документов. Изъятие документов из личного дела, замена подлинников копиями </w:t>
      </w:r>
      <w:r w:rsidR="00F80B47">
        <w:t>не допускается, за исключением случаев, установленных действующим законодательством Приднестровской Молдавской Республики. Изъятие документов из личного дела, замена подлинников копиями</w:t>
      </w:r>
      <w:r w:rsidR="00E63A8B">
        <w:t xml:space="preserve"> оформляются в соответствии с требованиями действующего законодательства Приднестровской Молдавской Республики и</w:t>
      </w:r>
      <w:r w:rsidR="00F80B47">
        <w:t xml:space="preserve"> </w:t>
      </w:r>
      <w:r>
        <w:t xml:space="preserve">отражаются во внутренней описи </w:t>
      </w:r>
      <w:r w:rsidR="00FE4459">
        <w:t xml:space="preserve">документов личного дела </w:t>
      </w:r>
      <w:r>
        <w:t>в графе «Примечание».</w:t>
      </w:r>
    </w:p>
    <w:p w:rsidR="00CA11C1" w:rsidRDefault="00CA11C1" w:rsidP="001E6470">
      <w:pPr>
        <w:pStyle w:val="ac"/>
        <w:ind w:firstLine="709"/>
        <w:jc w:val="both"/>
      </w:pPr>
      <w:r>
        <w:t>11. Автобиография – документ, содержащий краткое изложение основных этапов жизни и деятельности его автора в хронологическом порядке. Составляется работником</w:t>
      </w:r>
      <w:r w:rsidR="005852A2">
        <w:t xml:space="preserve"> </w:t>
      </w:r>
      <w:r w:rsidR="003317E2" w:rsidRPr="00E63A8B">
        <w:t>при наличии</w:t>
      </w:r>
      <w:r w:rsidR="005852A2" w:rsidRPr="00E63A8B">
        <w:t xml:space="preserve"> его согласия</w:t>
      </w:r>
      <w:r>
        <w:t xml:space="preserve"> самостоятельно в произвольной ф</w:t>
      </w:r>
      <w:r w:rsidR="00E63A8B">
        <w:t>орме на листе бумаги формата А4, а также в отдельных случаях, с учетом специфики работы.</w:t>
      </w:r>
      <w:r>
        <w:t xml:space="preserve"> В автобиографии отражаются следующие сведения:</w:t>
      </w:r>
    </w:p>
    <w:p w:rsidR="00CA11C1" w:rsidRDefault="00CA11C1" w:rsidP="001E6470">
      <w:pPr>
        <w:pStyle w:val="ac"/>
        <w:ind w:firstLine="709"/>
        <w:jc w:val="both"/>
      </w:pPr>
      <w:r>
        <w:t>а) фамилия, имя, отчество</w:t>
      </w:r>
      <w:r w:rsidR="00CD2369">
        <w:t xml:space="preserve"> (при наличии)</w:t>
      </w:r>
      <w:r>
        <w:t>;</w:t>
      </w:r>
    </w:p>
    <w:p w:rsidR="00CA11C1" w:rsidRDefault="00CA11C1" w:rsidP="001E6470">
      <w:pPr>
        <w:pStyle w:val="ac"/>
        <w:ind w:firstLine="709"/>
        <w:jc w:val="both"/>
      </w:pPr>
      <w:r>
        <w:t>б) дата и место рождения;</w:t>
      </w:r>
    </w:p>
    <w:p w:rsidR="00CA11C1" w:rsidRDefault="00CA11C1" w:rsidP="001E6470">
      <w:pPr>
        <w:pStyle w:val="ac"/>
        <w:ind w:firstLine="709"/>
        <w:jc w:val="both"/>
      </w:pPr>
      <w:r>
        <w:t>в) полученное образование (где, ко</w:t>
      </w:r>
      <w:r w:rsidR="00E63A8B">
        <w:t>гда и в каких организациях образования</w:t>
      </w:r>
      <w:r>
        <w:t xml:space="preserve"> обучался);</w:t>
      </w:r>
    </w:p>
    <w:p w:rsidR="00CA11C1" w:rsidRDefault="00CA11C1" w:rsidP="001E6470">
      <w:pPr>
        <w:pStyle w:val="ac"/>
        <w:ind w:firstLine="709"/>
        <w:jc w:val="both"/>
      </w:pPr>
      <w:r>
        <w:t>г) трудовая деятельность;</w:t>
      </w:r>
    </w:p>
    <w:p w:rsidR="00CA11C1" w:rsidRDefault="00CA11C1" w:rsidP="001E6470">
      <w:pPr>
        <w:pStyle w:val="ac"/>
        <w:ind w:firstLine="709"/>
        <w:jc w:val="both"/>
      </w:pPr>
      <w:r>
        <w:t>д) профессия;</w:t>
      </w:r>
    </w:p>
    <w:p w:rsidR="00CA11C1" w:rsidRDefault="00CA11C1" w:rsidP="001E6470">
      <w:pPr>
        <w:pStyle w:val="ac"/>
        <w:ind w:firstLine="709"/>
        <w:jc w:val="both"/>
      </w:pPr>
      <w:r w:rsidRPr="00E63A8B">
        <w:t xml:space="preserve">е) общественная работа, </w:t>
      </w:r>
      <w:r w:rsidR="00E63A8B" w:rsidRPr="00E63A8B">
        <w:t>работа</w:t>
      </w:r>
      <w:r w:rsidR="00E63A8B">
        <w:t xml:space="preserve"> в выборных законодательных и представительных органах;</w:t>
      </w:r>
    </w:p>
    <w:p w:rsidR="00721453" w:rsidRDefault="00721453" w:rsidP="001E6470">
      <w:pPr>
        <w:pStyle w:val="ac"/>
        <w:ind w:firstLine="709"/>
        <w:jc w:val="both"/>
      </w:pPr>
      <w:r>
        <w:t>ж</w:t>
      </w:r>
      <w:r w:rsidRPr="00721453">
        <w:t xml:space="preserve">) </w:t>
      </w:r>
      <w:r>
        <w:t>отношение к воинской службе и воинское звание (при наличии);</w:t>
      </w:r>
    </w:p>
    <w:p w:rsidR="00721453" w:rsidRDefault="00721453" w:rsidP="001E6470">
      <w:pPr>
        <w:pStyle w:val="ac"/>
        <w:ind w:firstLine="709"/>
        <w:jc w:val="both"/>
      </w:pPr>
      <w:r>
        <w:t xml:space="preserve">з) наличие </w:t>
      </w:r>
      <w:r w:rsidR="002212B2" w:rsidRPr="00744F45">
        <w:t>государственных</w:t>
      </w:r>
      <w:r w:rsidRPr="002212B2">
        <w:rPr>
          <w:color w:val="FF0000"/>
        </w:rPr>
        <w:t xml:space="preserve"> </w:t>
      </w:r>
      <w:r>
        <w:t>и других наград и поощрений;</w:t>
      </w:r>
    </w:p>
    <w:p w:rsidR="00721453" w:rsidRDefault="00721453" w:rsidP="001E6470">
      <w:pPr>
        <w:pStyle w:val="ac"/>
        <w:ind w:firstLine="709"/>
        <w:jc w:val="both"/>
      </w:pPr>
      <w:r w:rsidRPr="00E63A8B">
        <w:t>и) сведения о семейном положении, совместно проживающих родственниках (отце, матери, детях).</w:t>
      </w:r>
    </w:p>
    <w:p w:rsidR="00721453" w:rsidRDefault="00721453" w:rsidP="001E6470">
      <w:pPr>
        <w:pStyle w:val="ac"/>
        <w:ind w:firstLine="709"/>
        <w:jc w:val="both"/>
      </w:pPr>
      <w:r>
        <w:t>Автобиография подписываетс</w:t>
      </w:r>
      <w:r w:rsidR="00155D4F">
        <w:t>я составителем с указанием даты</w:t>
      </w:r>
      <w:r w:rsidR="00155D4F" w:rsidRPr="00E63A8B">
        <w:t>, а также отметки «Составлена с моего согласия».</w:t>
      </w:r>
    </w:p>
    <w:p w:rsidR="00721453" w:rsidRDefault="00A5185B" w:rsidP="001E6470">
      <w:pPr>
        <w:pStyle w:val="ac"/>
        <w:ind w:firstLine="709"/>
        <w:jc w:val="both"/>
      </w:pPr>
      <w:r>
        <w:t>12</w:t>
      </w:r>
      <w:r w:rsidR="00721453">
        <w:t>. Копии документов об образовании</w:t>
      </w:r>
      <w:r w:rsidR="00E63A8B">
        <w:t xml:space="preserve"> и (или) квалификации</w:t>
      </w:r>
      <w:r w:rsidR="00721453">
        <w:t>, повышении квалификации и переподготовке (аттес</w:t>
      </w:r>
      <w:r w:rsidR="00FE4459">
        <w:t>тат, диплом, свидетельство и другое</w:t>
      </w:r>
      <w:r w:rsidR="00721453">
        <w:t>), включаемые в личное дело, должны быть заверены должностным лицом, удостоверяющим полное соответствие подлиннику.</w:t>
      </w:r>
    </w:p>
    <w:p w:rsidR="00721453" w:rsidRDefault="00A5185B" w:rsidP="001E6470">
      <w:pPr>
        <w:pStyle w:val="ac"/>
        <w:ind w:firstLine="709"/>
        <w:jc w:val="both"/>
      </w:pPr>
      <w:r>
        <w:t>13</w:t>
      </w:r>
      <w:r w:rsidR="00721453">
        <w:t>. Заявления о приеме</w:t>
      </w:r>
      <w:r w:rsidR="00BF75CC">
        <w:t>, переводе, увольнении оформляются на стан</w:t>
      </w:r>
      <w:r w:rsidR="00CA2257">
        <w:t>дартном листе бумаги формата А4, А5 или трафаретном бланке.</w:t>
      </w:r>
    </w:p>
    <w:p w:rsidR="008869B0" w:rsidRDefault="008869B0" w:rsidP="001E6470">
      <w:pPr>
        <w:pStyle w:val="ac"/>
        <w:ind w:firstLine="709"/>
        <w:jc w:val="both"/>
      </w:pPr>
      <w:r>
        <w:t>В заявлении указываются: адресат (кому адресуется заявление), заявитель (автор), название вида документа (заявление), текст, подпись, дата составления.</w:t>
      </w:r>
    </w:p>
    <w:p w:rsidR="008869B0" w:rsidRDefault="00A5185B" w:rsidP="001E6470">
      <w:pPr>
        <w:pStyle w:val="ac"/>
        <w:ind w:firstLine="709"/>
        <w:jc w:val="both"/>
      </w:pPr>
      <w:r>
        <w:t>14</w:t>
      </w:r>
      <w:r w:rsidR="008869B0">
        <w:t xml:space="preserve">. </w:t>
      </w:r>
      <w:r w:rsidR="00216DF3">
        <w:t>Характеристика – официальный документ, содержащий сведения о трудовой, общественной или иной деятельности работника. Она оформляется на стандартном листе бумаги формата А4 или общем бланке в произвольной форме. В характеристике указываются:</w:t>
      </w:r>
    </w:p>
    <w:p w:rsidR="00216DF3" w:rsidRDefault="00216DF3" w:rsidP="001E6470">
      <w:pPr>
        <w:pStyle w:val="ac"/>
        <w:ind w:firstLine="709"/>
        <w:jc w:val="both"/>
      </w:pPr>
      <w:r>
        <w:t>а) название вида документа (характеристика);</w:t>
      </w:r>
    </w:p>
    <w:p w:rsidR="00216DF3" w:rsidRDefault="00216DF3" w:rsidP="001E6470">
      <w:pPr>
        <w:pStyle w:val="ac"/>
        <w:ind w:firstLine="709"/>
        <w:jc w:val="both"/>
      </w:pPr>
      <w:r>
        <w:lastRenderedPageBreak/>
        <w:t>б) фамилия, имя, отчество</w:t>
      </w:r>
      <w:r w:rsidR="00CD2369">
        <w:t xml:space="preserve"> (при наличии)</w:t>
      </w:r>
      <w:r>
        <w:t>, характеризуемого;</w:t>
      </w:r>
    </w:p>
    <w:p w:rsidR="00216DF3" w:rsidRDefault="00216DF3" w:rsidP="001E6470">
      <w:pPr>
        <w:pStyle w:val="ac"/>
        <w:ind w:firstLine="709"/>
        <w:jc w:val="both"/>
      </w:pPr>
      <w:r>
        <w:t xml:space="preserve">в) текст с указанием года рождения, образования, занимаемой должности, структурного подразделения, стажа работы в данной организации и в данной должности, деловых и моральных качеств, оценки трудовой деятельности, повышения профессиональных качеств, наличия поощрений, </w:t>
      </w:r>
      <w:r w:rsidR="00DC3345" w:rsidRPr="00744F45">
        <w:t>государственных</w:t>
      </w:r>
      <w:r w:rsidR="00DC3345">
        <w:t xml:space="preserve"> </w:t>
      </w:r>
      <w:r>
        <w:t>наград, а также целевого назначения характеристики.</w:t>
      </w:r>
    </w:p>
    <w:p w:rsidR="00216DF3" w:rsidRDefault="00216DF3" w:rsidP="001E6470">
      <w:pPr>
        <w:pStyle w:val="ac"/>
        <w:ind w:firstLine="709"/>
        <w:jc w:val="both"/>
      </w:pPr>
      <w:r>
        <w:t>Характеристика подписывается руководителем органа</w:t>
      </w:r>
      <w:r w:rsidRPr="00216DF3">
        <w:t xml:space="preserve"> государственной власти и управления, </w:t>
      </w:r>
      <w:r w:rsidR="00D01167">
        <w:t>учреждения, предприятия</w:t>
      </w:r>
      <w:r w:rsidR="00EE4A64">
        <w:t xml:space="preserve"> (подразделения)</w:t>
      </w:r>
      <w:r>
        <w:t xml:space="preserve">, в которой работает работник, с указанием даты и заверяется печатью </w:t>
      </w:r>
      <w:r w:rsidRPr="00216DF3">
        <w:t xml:space="preserve">органа государственной </w:t>
      </w:r>
      <w:r w:rsidR="00D01167">
        <w:t>власти и управления, учреждения, предприятия.</w:t>
      </w:r>
    </w:p>
    <w:p w:rsidR="005414E7" w:rsidRDefault="005414E7" w:rsidP="001E6470">
      <w:pPr>
        <w:pStyle w:val="ac"/>
        <w:ind w:firstLine="709"/>
        <w:jc w:val="both"/>
      </w:pPr>
      <w:r>
        <w:t xml:space="preserve">Характеристики используются работодателями – </w:t>
      </w:r>
      <w:r w:rsidRPr="005414E7">
        <w:t>органа</w:t>
      </w:r>
      <w:r>
        <w:t>ми</w:t>
      </w:r>
      <w:r w:rsidRPr="005414E7">
        <w:t xml:space="preserve"> государственной </w:t>
      </w:r>
      <w:r>
        <w:t>вл</w:t>
      </w:r>
      <w:r w:rsidR="00D01167">
        <w:t>асти и управления, учреждениями, предприятиями</w:t>
      </w:r>
      <w:r>
        <w:t xml:space="preserve"> при проведении аттестации для определения соответствия работника </w:t>
      </w:r>
      <w:r w:rsidRPr="005414E7">
        <w:t>занимаемой должности или выполняемой работе</w:t>
      </w:r>
      <w:r>
        <w:t>, необходимости подготовки или переподготовки работника, а также для иных форм оценки кадров, определенных действующим законодательством Приднестровской Молдавской Республики.</w:t>
      </w:r>
    </w:p>
    <w:p w:rsidR="00A5185B" w:rsidRDefault="00A5185B" w:rsidP="001E6470">
      <w:pPr>
        <w:pStyle w:val="ac"/>
        <w:ind w:firstLine="709"/>
        <w:jc w:val="both"/>
      </w:pPr>
    </w:p>
    <w:p w:rsidR="00A5185B" w:rsidRDefault="00A5185B" w:rsidP="00F013F8">
      <w:pPr>
        <w:pStyle w:val="ac"/>
        <w:ind w:firstLine="709"/>
        <w:jc w:val="center"/>
      </w:pPr>
      <w:r>
        <w:t>4. Учет, хранение, использование и передача в архив личных дел</w:t>
      </w:r>
    </w:p>
    <w:p w:rsidR="00A5185B" w:rsidRDefault="00A5185B" w:rsidP="001E6470">
      <w:pPr>
        <w:pStyle w:val="ac"/>
        <w:ind w:firstLine="709"/>
        <w:jc w:val="both"/>
      </w:pPr>
    </w:p>
    <w:p w:rsidR="00A5185B" w:rsidRDefault="00A5185B" w:rsidP="001E6470">
      <w:pPr>
        <w:pStyle w:val="ac"/>
        <w:ind w:firstLine="709"/>
        <w:jc w:val="both"/>
      </w:pPr>
      <w:r>
        <w:t xml:space="preserve">15. Документы личного дела помещаются в отдельную обложку, оформляемую согласно Приложению № 2 </w:t>
      </w:r>
      <w:r w:rsidR="0029427F">
        <w:t>к настоящей Инструкции</w:t>
      </w:r>
      <w:r>
        <w:t>. На обложке личного дела указываются заголовок личного дела (фамилия, имя, отчество</w:t>
      </w:r>
      <w:r w:rsidR="00CD2369">
        <w:t xml:space="preserve"> (при наличии)</w:t>
      </w:r>
      <w:r>
        <w:t xml:space="preserve"> работника в именительном падеже) и регистрационный индекс </w:t>
      </w:r>
      <w:r w:rsidR="00FE4459">
        <w:t xml:space="preserve">личного </w:t>
      </w:r>
      <w:r>
        <w:t>дела согласно журналу (книге) учета личных дел.</w:t>
      </w:r>
    </w:p>
    <w:p w:rsidR="00A5185B" w:rsidRDefault="00A5185B" w:rsidP="001E6470">
      <w:pPr>
        <w:pStyle w:val="ac"/>
        <w:ind w:firstLine="709"/>
        <w:jc w:val="both"/>
      </w:pPr>
      <w:r>
        <w:t>Если фамилия работника после оформления личного дела изменилась, то старая фамилия заключается в скобки, а новая записывается над ней.</w:t>
      </w:r>
    </w:p>
    <w:p w:rsidR="00A5185B" w:rsidRDefault="00A5185B" w:rsidP="001E6470">
      <w:pPr>
        <w:pStyle w:val="ac"/>
        <w:ind w:firstLine="709"/>
        <w:jc w:val="both"/>
      </w:pPr>
      <w:r>
        <w:t xml:space="preserve">16. </w:t>
      </w:r>
      <w:r w:rsidR="00D01167">
        <w:t xml:space="preserve">Оперативное хранение личных дел осуществляется отдельно </w:t>
      </w:r>
      <w:r w:rsidR="00790FD8">
        <w:t>от других дел по одному из следующих принципов:</w:t>
      </w:r>
    </w:p>
    <w:p w:rsidR="00790FD8" w:rsidRDefault="00790FD8" w:rsidP="001E6470">
      <w:pPr>
        <w:pStyle w:val="ac"/>
        <w:ind w:firstLine="709"/>
        <w:jc w:val="both"/>
      </w:pPr>
      <w:r>
        <w:t>а) структурно-алфавитному;</w:t>
      </w:r>
    </w:p>
    <w:p w:rsidR="00790FD8" w:rsidRDefault="00790FD8" w:rsidP="001E6470">
      <w:pPr>
        <w:pStyle w:val="ac"/>
        <w:ind w:firstLine="709"/>
        <w:jc w:val="both"/>
      </w:pPr>
      <w:r>
        <w:t>б) алфавитному;</w:t>
      </w:r>
    </w:p>
    <w:p w:rsidR="00790FD8" w:rsidRDefault="00790FD8" w:rsidP="001E6470">
      <w:pPr>
        <w:pStyle w:val="ac"/>
        <w:ind w:firstLine="709"/>
        <w:jc w:val="both"/>
      </w:pPr>
      <w:r>
        <w:t>в) в порядке валовой нумерации.</w:t>
      </w:r>
    </w:p>
    <w:p w:rsidR="00790FD8" w:rsidRPr="00790FD8" w:rsidRDefault="00790FD8" w:rsidP="001E6470">
      <w:pPr>
        <w:pStyle w:val="ac"/>
        <w:ind w:firstLine="709"/>
        <w:jc w:val="both"/>
      </w:pPr>
      <w:r>
        <w:t>Для оперативного хранения личных дел используются металлические сейфы либо запирающиеся шкафы (столы).</w:t>
      </w:r>
    </w:p>
    <w:p w:rsidR="00A5185B" w:rsidRDefault="00A5185B" w:rsidP="001E6470">
      <w:pPr>
        <w:pStyle w:val="ac"/>
        <w:ind w:firstLine="709"/>
        <w:jc w:val="both"/>
      </w:pPr>
      <w:r>
        <w:t xml:space="preserve">17. Личные дела работников подлежат строгому учету. Для учета и обеспечения сохранности личных дел ведется журнал (книга) учета личных дел согласно Приложению № 3 </w:t>
      </w:r>
      <w:r w:rsidR="0029427F">
        <w:t>настоящей Инструкции</w:t>
      </w:r>
      <w:r w:rsidRPr="00A5185B">
        <w:t>.</w:t>
      </w:r>
    </w:p>
    <w:p w:rsidR="00F15663" w:rsidRDefault="00A5185B" w:rsidP="001E6470">
      <w:pPr>
        <w:pStyle w:val="ac"/>
        <w:ind w:firstLine="709"/>
        <w:jc w:val="both"/>
      </w:pPr>
      <w:r>
        <w:t>При увольнении или переводе</w:t>
      </w:r>
      <w:r w:rsidR="00D92AAB">
        <w:t xml:space="preserve"> </w:t>
      </w:r>
      <w:r w:rsidR="00D92AAB" w:rsidRPr="00D92AAB">
        <w:t>на постоянную работу к другому работодателю</w:t>
      </w:r>
      <w:r w:rsidR="00D92AAB">
        <w:t xml:space="preserve"> </w:t>
      </w:r>
      <w:r>
        <w:t>р</w:t>
      </w:r>
      <w:r w:rsidR="0050213E">
        <w:t>аботника, ответственного за формирование, ведение</w:t>
      </w:r>
      <w:r>
        <w:t xml:space="preserve"> и</w:t>
      </w:r>
      <w:r w:rsidR="0050213E">
        <w:t xml:space="preserve"> оперативное хранение</w:t>
      </w:r>
      <w:r>
        <w:t xml:space="preserve"> личных дел</w:t>
      </w:r>
      <w:r w:rsidR="0050213E">
        <w:t xml:space="preserve"> работников</w:t>
      </w:r>
      <w:r>
        <w:t xml:space="preserve">, имеющиеся личные дела передаются </w:t>
      </w:r>
      <w:r w:rsidR="0050213E">
        <w:t xml:space="preserve">на основании приказа </w:t>
      </w:r>
      <w:r>
        <w:t>другому работнику</w:t>
      </w:r>
      <w:r w:rsidR="0050213E">
        <w:t>, уполномоченному на формирование, ведение и оперативное хранение личных дел работников,</w:t>
      </w:r>
      <w:r>
        <w:t xml:space="preserve"> по акту приема-передачи </w:t>
      </w:r>
      <w:r w:rsidR="00FE4459">
        <w:t xml:space="preserve">личных </w:t>
      </w:r>
      <w:r>
        <w:t>дел.</w:t>
      </w:r>
    </w:p>
    <w:p w:rsidR="0050213E" w:rsidRDefault="0050213E" w:rsidP="001E6470">
      <w:pPr>
        <w:pStyle w:val="ac"/>
        <w:ind w:firstLine="709"/>
        <w:jc w:val="both"/>
      </w:pPr>
      <w:r>
        <w:t xml:space="preserve">Акт приема-передачи </w:t>
      </w:r>
      <w:r w:rsidR="00FE4459">
        <w:t xml:space="preserve">личных </w:t>
      </w:r>
      <w:r>
        <w:t>дел составляется в произвольной форме и должен содержать:</w:t>
      </w:r>
    </w:p>
    <w:p w:rsidR="0050213E" w:rsidRDefault="0050213E" w:rsidP="001E6470">
      <w:pPr>
        <w:pStyle w:val="ac"/>
        <w:ind w:firstLine="709"/>
        <w:jc w:val="both"/>
      </w:pPr>
      <w:r>
        <w:t>а) дату приема-передачи;</w:t>
      </w:r>
    </w:p>
    <w:p w:rsidR="0050213E" w:rsidRDefault="0050213E" w:rsidP="001E6470">
      <w:pPr>
        <w:pStyle w:val="ac"/>
        <w:ind w:firstLine="709"/>
        <w:jc w:val="both"/>
      </w:pPr>
      <w:r>
        <w:t>б) перечень передаваемых личных дел;</w:t>
      </w:r>
    </w:p>
    <w:p w:rsidR="0050213E" w:rsidRDefault="0050213E" w:rsidP="001E6470">
      <w:pPr>
        <w:pStyle w:val="ac"/>
        <w:ind w:firstLine="709"/>
        <w:jc w:val="both"/>
      </w:pPr>
      <w:r>
        <w:t>в) подписи передающего и принимающего лиц.</w:t>
      </w:r>
    </w:p>
    <w:p w:rsidR="0050213E" w:rsidRDefault="0050213E" w:rsidP="001E6470">
      <w:pPr>
        <w:pStyle w:val="ac"/>
        <w:ind w:firstLine="709"/>
        <w:jc w:val="both"/>
      </w:pPr>
      <w:r>
        <w:t>Личные дела, в которых отсутствуют необходимые на момент передачи документы, указанные в пунктах 6, 7, 8 настоящей Инструкции, не принимаются.</w:t>
      </w:r>
    </w:p>
    <w:p w:rsidR="0050213E" w:rsidRDefault="0050213E" w:rsidP="001E6470">
      <w:pPr>
        <w:pStyle w:val="ac"/>
        <w:ind w:firstLine="709"/>
        <w:jc w:val="both"/>
      </w:pPr>
      <w:r>
        <w:t>В случае недостачи документов у передающего лица, являющегося ответственным за формирование, ведение и оперативное хранение личных дел работников, необходимо затребовать объяснительную записку с изложением причины допущенного нарушения.</w:t>
      </w:r>
    </w:p>
    <w:p w:rsidR="0050213E" w:rsidRDefault="0050213E" w:rsidP="001E6470">
      <w:pPr>
        <w:pStyle w:val="ac"/>
        <w:ind w:firstLine="709"/>
        <w:jc w:val="both"/>
      </w:pPr>
      <w:r>
        <w:t>В случае отказа передающего лица от дачи пояснений по факту недостачи документов в личных делах, об этом составляется акт.</w:t>
      </w:r>
    </w:p>
    <w:p w:rsidR="0050213E" w:rsidRDefault="0050213E" w:rsidP="001E6470">
      <w:pPr>
        <w:pStyle w:val="ac"/>
        <w:ind w:firstLine="709"/>
        <w:jc w:val="both"/>
      </w:pPr>
      <w:r>
        <w:t>Если в ходе разбирательства будет установлено, что в действиях передающего лица имеется состав дисципл</w:t>
      </w:r>
      <w:r w:rsidR="00FE4459">
        <w:t>инарного проступка, то работник</w:t>
      </w:r>
      <w:r>
        <w:t xml:space="preserve"> </w:t>
      </w:r>
      <w:r w:rsidR="00FE4459">
        <w:t>привлекается</w:t>
      </w:r>
      <w:r>
        <w:t xml:space="preserve"> к дисциплинарной</w:t>
      </w:r>
      <w:r w:rsidR="005A08AA">
        <w:t xml:space="preserve"> </w:t>
      </w:r>
      <w:r>
        <w:t>ответственности.</w:t>
      </w:r>
    </w:p>
    <w:p w:rsidR="0050213E" w:rsidRDefault="0050213E" w:rsidP="001E6470">
      <w:pPr>
        <w:pStyle w:val="ac"/>
        <w:ind w:firstLine="709"/>
        <w:jc w:val="both"/>
      </w:pPr>
      <w:r>
        <w:lastRenderedPageBreak/>
        <w:t>Ср</w:t>
      </w:r>
      <w:r w:rsidR="000F3D0B">
        <w:t>ок передачи личных дел определяе</w:t>
      </w:r>
      <w:r>
        <w:t xml:space="preserve">тся </w:t>
      </w:r>
      <w:r w:rsidR="000F3D0B">
        <w:t>органом</w:t>
      </w:r>
      <w:r w:rsidR="000F3D0B" w:rsidRPr="000F3D0B">
        <w:t xml:space="preserve"> государственной вл</w:t>
      </w:r>
      <w:r w:rsidR="00790FD8">
        <w:t>асти и управления, учреждением, предприятием</w:t>
      </w:r>
      <w:r w:rsidR="000F3D0B">
        <w:t xml:space="preserve"> самостоятельно и устанавливается в каждом конкретном случае индивидуально в зависимости от оснований расторжения (прекращения) трудового договора с работником, являющимся </w:t>
      </w:r>
      <w:r w:rsidR="000F3D0B" w:rsidRPr="000F3D0B">
        <w:t>ответственным за формирование, ведение и оперативное хранение личных дел работников</w:t>
      </w:r>
      <w:r w:rsidR="00D92AAB">
        <w:t xml:space="preserve"> либо его перевода, а также количества личных дел, </w:t>
      </w:r>
      <w:r w:rsidR="00A23FFF">
        <w:t>находящихся на хранении</w:t>
      </w:r>
      <w:r w:rsidR="00D92AAB">
        <w:t xml:space="preserve"> в органе</w:t>
      </w:r>
      <w:r w:rsidR="00D92AAB" w:rsidRPr="00D92AAB">
        <w:t xml:space="preserve"> государственной власти и уп</w:t>
      </w:r>
      <w:r w:rsidR="00790FD8">
        <w:t>равления, учреждении, предприятии.</w:t>
      </w:r>
    </w:p>
    <w:p w:rsidR="000F3D0B" w:rsidRDefault="009A2970" w:rsidP="001E6470">
      <w:pPr>
        <w:pStyle w:val="ac"/>
        <w:ind w:firstLine="709"/>
        <w:jc w:val="both"/>
      </w:pPr>
      <w:r>
        <w:t>При этом</w:t>
      </w:r>
      <w:r w:rsidR="00460D13">
        <w:t xml:space="preserve"> прием-передача</w:t>
      </w:r>
      <w:r>
        <w:t xml:space="preserve"> </w:t>
      </w:r>
      <w:r w:rsidR="00FE4459">
        <w:t xml:space="preserve">личных </w:t>
      </w:r>
      <w:r>
        <w:t>дел</w:t>
      </w:r>
      <w:r w:rsidR="00460D13" w:rsidRPr="00460D13">
        <w:t xml:space="preserve"> должна быть пров</w:t>
      </w:r>
      <w:r w:rsidR="00460D13">
        <w:t>едена до дня увольнения (перевода) уполномоченного лица, являющегося</w:t>
      </w:r>
      <w:r w:rsidR="00460D13" w:rsidRPr="00460D13">
        <w:t xml:space="preserve"> ответственным за формирование, ведение и оперативное</w:t>
      </w:r>
      <w:r>
        <w:t xml:space="preserve"> хранение личных дел работников</w:t>
      </w:r>
      <w:r w:rsidR="00460D13" w:rsidRPr="00460D13">
        <w:t>. В с</w:t>
      </w:r>
      <w:r w:rsidR="00460D13">
        <w:t>лучае невозможности окончания его</w:t>
      </w:r>
      <w:r w:rsidR="00460D13" w:rsidRPr="00460D13">
        <w:t xml:space="preserve"> проведения до дня увольнения</w:t>
      </w:r>
      <w:r w:rsidR="00460D13">
        <w:t xml:space="preserve"> (перевода)</w:t>
      </w:r>
      <w:r w:rsidR="00460D13" w:rsidRPr="00460D13">
        <w:t xml:space="preserve"> по причине ухудшения </w:t>
      </w:r>
      <w:r w:rsidR="00460D13">
        <w:t>состояния здоровья у уполномоченного</w:t>
      </w:r>
      <w:r w:rsidR="00460D13" w:rsidRPr="00460D13">
        <w:t xml:space="preserve"> лица, являющегося ответственным за формирование, ведение и оперативное хранение личных дел работников</w:t>
      </w:r>
      <w:r w:rsidR="00460D13">
        <w:t>, личные дела</w:t>
      </w:r>
      <w:r w:rsidR="00460D13" w:rsidRPr="00460D13">
        <w:t xml:space="preserve"> должны быть временно переданы другому работнику, назначенному приказом</w:t>
      </w:r>
      <w:r w:rsidR="00460D13">
        <w:t xml:space="preserve"> руководителя органа государственной </w:t>
      </w:r>
      <w:r w:rsidR="00790FD8">
        <w:t>власти и управления, учреждения, предприятия</w:t>
      </w:r>
      <w:r w:rsidR="00460D13">
        <w:t>, либо личные дела</w:t>
      </w:r>
      <w:r w:rsidR="00460D13" w:rsidRPr="00460D13">
        <w:t xml:space="preserve"> могут быть приняты руководителем органа государственной власти и управления, </w:t>
      </w:r>
      <w:r w:rsidR="00790FD8" w:rsidRPr="00790FD8">
        <w:t xml:space="preserve">учреждения, предприятия </w:t>
      </w:r>
      <w:r w:rsidR="00460D13" w:rsidRPr="00460D13">
        <w:t xml:space="preserve">лично и переданы новому </w:t>
      </w:r>
      <w:r w:rsidR="00460D13">
        <w:t xml:space="preserve">работнику, уполномоченному на основании приказа на формирование, ведение и оперативное хранение личных дел работников, </w:t>
      </w:r>
      <w:r w:rsidR="00D92AAB">
        <w:t xml:space="preserve">после приема его на работу. </w:t>
      </w:r>
    </w:p>
    <w:p w:rsidR="00A5185B" w:rsidRDefault="00562F90" w:rsidP="001E6470">
      <w:pPr>
        <w:pStyle w:val="ac"/>
        <w:ind w:firstLine="709"/>
        <w:jc w:val="both"/>
      </w:pPr>
      <w:r>
        <w:t>18. Личные дела могут быть выданы во временное пользование (на несколько часов для работы в установленном мес</w:t>
      </w:r>
      <w:r w:rsidR="00A23FFF">
        <w:t>те под контролем структурного подразделения, ответственного за формирование, ведение и хранение личных дел работников, либо уполномоченного лица, ответственного за формирование, ведение и хранение личных дел работников</w:t>
      </w:r>
      <w:r>
        <w:t>)</w:t>
      </w:r>
      <w:r w:rsidR="00A23FFF">
        <w:t>, специально уполномоченным лицам</w:t>
      </w:r>
      <w:r>
        <w:t>, круг которых определяется руководителями соответствующего органа государственной власти</w:t>
      </w:r>
      <w:r w:rsidR="009724C6">
        <w:t xml:space="preserve"> и управления, </w:t>
      </w:r>
      <w:r w:rsidR="00790FD8" w:rsidRPr="00790FD8">
        <w:t>учреждения, предприятия</w:t>
      </w:r>
      <w:r>
        <w:t>.</w:t>
      </w:r>
      <w:r w:rsidR="00A23FFF">
        <w:t xml:space="preserve"> При этом указанные лица должны иметь право получать только те персональные данные работника, которые необходимо для выполнения конкретных функций.</w:t>
      </w:r>
    </w:p>
    <w:p w:rsidR="00562F90" w:rsidRDefault="00562F90" w:rsidP="001E6470">
      <w:pPr>
        <w:pStyle w:val="ac"/>
        <w:ind w:firstLine="709"/>
        <w:jc w:val="both"/>
      </w:pPr>
      <w:r>
        <w:t>При работе с личным делом, выданным для ознакомления, запрещается производить какие-либо исправления в ранее сделанных записях, вносить в него новые записи, извлекать из личного дела, имеющиеся там документы или помещать в него новые, разглашать содержащиеся в нем конфиденциальные сведения.</w:t>
      </w:r>
    </w:p>
    <w:p w:rsidR="00562F90" w:rsidRDefault="00562F90" w:rsidP="001E6470">
      <w:pPr>
        <w:pStyle w:val="ac"/>
        <w:ind w:firstLine="709"/>
        <w:jc w:val="both"/>
      </w:pPr>
      <w:r>
        <w:t xml:space="preserve">Для контроля за своевременным возвратом выданных во временное пользование личных дел используется контрольная карточка, которая заполняется и оформляется на каждое выданное </w:t>
      </w:r>
      <w:r w:rsidR="00FE4459">
        <w:t xml:space="preserve">личное </w:t>
      </w:r>
      <w:r>
        <w:t xml:space="preserve">дело согласно Приложению № 4 к </w:t>
      </w:r>
      <w:r w:rsidR="0029427F">
        <w:t>настоящей Инструкции</w:t>
      </w:r>
      <w:r w:rsidRPr="00562F90">
        <w:t>.</w:t>
      </w:r>
      <w:r>
        <w:t xml:space="preserve"> Контрольная карточка помещается на место выданного </w:t>
      </w:r>
      <w:r w:rsidR="00FE4459">
        <w:t xml:space="preserve">личного </w:t>
      </w:r>
      <w:r>
        <w:t>дела.</w:t>
      </w:r>
    </w:p>
    <w:p w:rsidR="00562F90" w:rsidRDefault="00562F90" w:rsidP="001E6470">
      <w:pPr>
        <w:pStyle w:val="ac"/>
        <w:ind w:firstLine="709"/>
        <w:jc w:val="both"/>
      </w:pPr>
      <w:r>
        <w:t xml:space="preserve">19. Работники имеют право </w:t>
      </w:r>
      <w:r w:rsidRPr="00044561">
        <w:t>на ознакомление со всеми материалами своего личного дела, отзывами о сво</w:t>
      </w:r>
      <w:r>
        <w:t>ей деятельности и другими документами, внесе</w:t>
      </w:r>
      <w:r w:rsidR="00BF0369">
        <w:t>нными в личное дело.</w:t>
      </w:r>
    </w:p>
    <w:p w:rsidR="00562F90" w:rsidRDefault="00562F90" w:rsidP="001E6470">
      <w:pPr>
        <w:pStyle w:val="ac"/>
        <w:ind w:firstLine="709"/>
        <w:jc w:val="both"/>
      </w:pPr>
      <w:r>
        <w:t xml:space="preserve">Работники обязаны своевременно информировать об изменениях в своих </w:t>
      </w:r>
      <w:r w:rsidR="00BF0369">
        <w:t>персональных данных (при н</w:t>
      </w:r>
      <w:r w:rsidR="00FE4459">
        <w:t xml:space="preserve">еобходимости предоставлять </w:t>
      </w:r>
      <w:r w:rsidR="00BF0369">
        <w:t>копии соответствующих документов).</w:t>
      </w:r>
    </w:p>
    <w:p w:rsidR="00BF0369" w:rsidRDefault="00BF0369" w:rsidP="001E6470">
      <w:pPr>
        <w:pStyle w:val="ac"/>
        <w:ind w:firstLine="709"/>
        <w:jc w:val="both"/>
      </w:pPr>
      <w:r w:rsidRPr="00044561">
        <w:t>20. Личные дела не выдаются на руки работникам, на которых они ведутся.</w:t>
      </w:r>
    </w:p>
    <w:p w:rsidR="00BF0369" w:rsidRDefault="00BF0369" w:rsidP="001E6470">
      <w:pPr>
        <w:pStyle w:val="ac"/>
        <w:ind w:firstLine="709"/>
        <w:jc w:val="both"/>
      </w:pPr>
      <w:r>
        <w:t xml:space="preserve">21. Руководитель </w:t>
      </w:r>
      <w:r w:rsidR="00127727" w:rsidRPr="00127727">
        <w:t>органа госуд</w:t>
      </w:r>
      <w:r w:rsidR="00B42AEB">
        <w:t xml:space="preserve">арственной власти и управления, </w:t>
      </w:r>
      <w:r w:rsidR="00790FD8" w:rsidRPr="00790FD8">
        <w:t xml:space="preserve">учреждения, предприятия </w:t>
      </w:r>
      <w:r>
        <w:t>приказом не реже одного раза в пять лет назначает комиссию по проверке наличия и состояния личных дел</w:t>
      </w:r>
      <w:r w:rsidRPr="00044561">
        <w:t xml:space="preserve">. </w:t>
      </w:r>
      <w:r w:rsidR="00044561">
        <w:t xml:space="preserve">Факт проверки фиксируется в акте, </w:t>
      </w:r>
      <w:r w:rsidR="00FE4459">
        <w:t xml:space="preserve">составляемый </w:t>
      </w:r>
      <w:r w:rsidR="00044561">
        <w:t>по</w:t>
      </w:r>
      <w:r w:rsidR="00A60307">
        <w:t xml:space="preserve"> форме согласно Приложению № 5 к настоящей Инструкции.</w:t>
      </w:r>
    </w:p>
    <w:p w:rsidR="00BF0369" w:rsidRDefault="00BF0369" w:rsidP="001E6470">
      <w:pPr>
        <w:pStyle w:val="ac"/>
        <w:ind w:firstLine="709"/>
        <w:jc w:val="both"/>
      </w:pPr>
      <w:r>
        <w:t xml:space="preserve">При выявлении недостатков в оформлении, ведении и хранении личных дел комиссия составляет акт, представляемый на утверждение руководителю </w:t>
      </w:r>
      <w:r w:rsidR="002F33B3" w:rsidRPr="002F33B3">
        <w:t>органа госуд</w:t>
      </w:r>
      <w:r w:rsidR="009724C6">
        <w:t>арственной власти и управления</w:t>
      </w:r>
      <w:r w:rsidR="002F33B3" w:rsidRPr="002F33B3">
        <w:t xml:space="preserve">, </w:t>
      </w:r>
      <w:r w:rsidR="00790FD8" w:rsidRPr="00790FD8">
        <w:t>учреждения, предприятия</w:t>
      </w:r>
      <w:r w:rsidR="00790FD8">
        <w:t>.</w:t>
      </w:r>
    </w:p>
    <w:p w:rsidR="00A60307" w:rsidRDefault="00A60307" w:rsidP="001E6470">
      <w:pPr>
        <w:pStyle w:val="ac"/>
        <w:ind w:firstLine="709"/>
        <w:jc w:val="both"/>
      </w:pPr>
      <w:r w:rsidRPr="00A60307">
        <w:t>В случае утраты личных дел</w:t>
      </w:r>
      <w:r>
        <w:t xml:space="preserve"> либо обнаружения недостатков в оформлении, ведении и хранении личных дел (при их наличии)</w:t>
      </w:r>
      <w:r w:rsidRPr="00A60307">
        <w:t>, они в срочном порядке подлежат восстановлению</w:t>
      </w:r>
      <w:r>
        <w:t xml:space="preserve"> (устранению)</w:t>
      </w:r>
      <w:r w:rsidRPr="00A60307">
        <w:t xml:space="preserve">, в противном случае уполномоченное лицо, ответственное за формирование, ведение и оперативное хранение личных дел работников, по </w:t>
      </w:r>
      <w:r>
        <w:t xml:space="preserve">вине которого произошла утрата (недостача) </w:t>
      </w:r>
      <w:r w:rsidR="00FE4459">
        <w:t xml:space="preserve">подлежит привлечению </w:t>
      </w:r>
      <w:r w:rsidR="00075A71">
        <w:t>к дисциплинарной</w:t>
      </w:r>
      <w:r w:rsidRPr="00A60307">
        <w:t xml:space="preserve"> ответственности. Восстановлением личного дела</w:t>
      </w:r>
      <w:r w:rsidR="00075A71">
        <w:t xml:space="preserve"> (устранением недостатков </w:t>
      </w:r>
      <w:r w:rsidR="00075A71" w:rsidRPr="00075A71">
        <w:t>в оформлении, ведении и хранении личных дел</w:t>
      </w:r>
      <w:r>
        <w:t>)</w:t>
      </w:r>
      <w:r w:rsidRPr="00A60307">
        <w:t xml:space="preserve"> занимается лицо, уполномоченное на формирование и ведение и оперативное хранение личных дел.</w:t>
      </w:r>
    </w:p>
    <w:p w:rsidR="00790FD8" w:rsidRDefault="002F33B3" w:rsidP="001E6470">
      <w:pPr>
        <w:pStyle w:val="ac"/>
        <w:ind w:firstLine="709"/>
        <w:jc w:val="both"/>
      </w:pPr>
      <w:r>
        <w:lastRenderedPageBreak/>
        <w:t xml:space="preserve">22. Личные дела уволенных работников подлежат передаче в архив </w:t>
      </w:r>
      <w:r w:rsidRPr="002F33B3">
        <w:t>органа государственной власти и упра</w:t>
      </w:r>
      <w:r w:rsidR="00790FD8">
        <w:t xml:space="preserve">вления, </w:t>
      </w:r>
      <w:r w:rsidR="00790FD8" w:rsidRPr="00790FD8">
        <w:t>учреждения, предприятия</w:t>
      </w:r>
      <w:r>
        <w:t xml:space="preserve"> </w:t>
      </w:r>
      <w:r w:rsidR="00790FD8">
        <w:t>в порядке, установленном законодательством Приднестровской Молдавской Республики в области архивного дела.</w:t>
      </w:r>
    </w:p>
    <w:p w:rsidR="005E4809" w:rsidRDefault="00F90320" w:rsidP="001E6470">
      <w:pPr>
        <w:pStyle w:val="ac"/>
        <w:ind w:firstLine="709"/>
        <w:jc w:val="both"/>
      </w:pPr>
      <w:r>
        <w:t xml:space="preserve">23. </w:t>
      </w:r>
      <w:r w:rsidR="00790FD8">
        <w:t>Порядок оформления</w:t>
      </w:r>
      <w:r>
        <w:t xml:space="preserve"> личных дел при передаче в архив</w:t>
      </w:r>
      <w:r w:rsidR="00790FD8">
        <w:t>, сроки их хранения, методика</w:t>
      </w:r>
      <w:r w:rsidR="009756CF">
        <w:t xml:space="preserve"> обеспечения сохранности, порядок действий в рамках приватизационного процесса, порядок действий при реорганизации либо ликвидации юридического лица устанавливаются законодательством Приднестровской Молдавской Республики в области архивного дела.</w:t>
      </w:r>
      <w:r>
        <w:t xml:space="preserve"> </w:t>
      </w:r>
      <w:r w:rsidR="005E4809">
        <w:br w:type="page"/>
      </w:r>
    </w:p>
    <w:p w:rsidR="00CF3965" w:rsidRDefault="00BC5039" w:rsidP="00D21B52">
      <w:pPr>
        <w:pStyle w:val="ac"/>
        <w:ind w:left="5670"/>
      </w:pPr>
      <w:r>
        <w:lastRenderedPageBreak/>
        <w:t>Приложение № 1</w:t>
      </w:r>
    </w:p>
    <w:p w:rsidR="00CF3965" w:rsidRDefault="005E4809" w:rsidP="00D21B52">
      <w:pPr>
        <w:pStyle w:val="ac"/>
        <w:ind w:left="5670"/>
      </w:pPr>
      <w:r>
        <w:t xml:space="preserve">к Инструкции о порядке формирования, ведения и хранения </w:t>
      </w:r>
    </w:p>
    <w:p w:rsidR="00372DD2" w:rsidRDefault="005E4809" w:rsidP="00D21B52">
      <w:pPr>
        <w:pStyle w:val="ac"/>
        <w:ind w:left="5670"/>
      </w:pPr>
      <w:r>
        <w:t>личных дел работников</w:t>
      </w:r>
    </w:p>
    <w:p w:rsidR="0008248B" w:rsidRDefault="0008248B" w:rsidP="00CF3965">
      <w:pPr>
        <w:spacing w:line="276" w:lineRule="auto"/>
      </w:pPr>
    </w:p>
    <w:p w:rsidR="0008248B" w:rsidRDefault="0008248B" w:rsidP="006D1CA0">
      <w:pPr>
        <w:spacing w:line="276" w:lineRule="auto"/>
        <w:jc w:val="right"/>
      </w:pPr>
      <w:r>
        <w:t>Форма</w:t>
      </w:r>
    </w:p>
    <w:p w:rsidR="0008248B" w:rsidRDefault="0008248B" w:rsidP="0008248B">
      <w:pPr>
        <w:spacing w:line="276" w:lineRule="auto"/>
        <w:jc w:val="center"/>
      </w:pPr>
      <w:r>
        <w:t>Внутренняя опись документов личного дела №</w:t>
      </w:r>
      <w:r w:rsidRPr="0008248B">
        <w:t xml:space="preserve"> </w:t>
      </w:r>
      <w:r>
        <w:t>____</w:t>
      </w:r>
    </w:p>
    <w:p w:rsidR="0008248B" w:rsidRDefault="0008248B" w:rsidP="006D1CA0">
      <w:pPr>
        <w:jc w:val="center"/>
      </w:pPr>
      <w:r w:rsidRPr="00CD2369">
        <w:t>________________________________________________</w:t>
      </w:r>
    </w:p>
    <w:p w:rsidR="0008248B" w:rsidRDefault="0008248B" w:rsidP="0008248B">
      <w:pPr>
        <w:spacing w:line="276" w:lineRule="auto"/>
        <w:jc w:val="center"/>
      </w:pPr>
      <w:r>
        <w:t>(фамилия, имя отчество</w:t>
      </w:r>
      <w:r w:rsidR="00CD2369">
        <w:t xml:space="preserve"> (при наличии</w:t>
      </w:r>
      <w:r>
        <w:t>)</w:t>
      </w:r>
      <w:r w:rsidR="00CD2369">
        <w:t>)</w:t>
      </w:r>
    </w:p>
    <w:p w:rsidR="0008248B" w:rsidRDefault="0008248B" w:rsidP="0008248B">
      <w:pPr>
        <w:spacing w:line="276" w:lineRule="auto"/>
        <w:jc w:val="center"/>
      </w:pPr>
    </w:p>
    <w:tbl>
      <w:tblPr>
        <w:tblStyle w:val="a8"/>
        <w:tblW w:w="0" w:type="auto"/>
        <w:jc w:val="center"/>
        <w:tblLook w:val="04A0" w:firstRow="1" w:lastRow="0" w:firstColumn="1" w:lastColumn="0" w:noHBand="0" w:noVBand="1"/>
      </w:tblPr>
      <w:tblGrid>
        <w:gridCol w:w="988"/>
        <w:gridCol w:w="1701"/>
        <w:gridCol w:w="1417"/>
        <w:gridCol w:w="2410"/>
        <w:gridCol w:w="1506"/>
        <w:gridCol w:w="1605"/>
      </w:tblGrid>
      <w:tr w:rsidR="0008248B" w:rsidTr="00981927">
        <w:trPr>
          <w:jc w:val="center"/>
        </w:trPr>
        <w:tc>
          <w:tcPr>
            <w:tcW w:w="988" w:type="dxa"/>
          </w:tcPr>
          <w:p w:rsidR="0008248B" w:rsidRDefault="0008248B" w:rsidP="00981927">
            <w:pPr>
              <w:pStyle w:val="ac"/>
              <w:jc w:val="center"/>
            </w:pPr>
            <w:r>
              <w:t>№</w:t>
            </w:r>
          </w:p>
          <w:p w:rsidR="0008248B" w:rsidRDefault="0008248B" w:rsidP="00981927">
            <w:pPr>
              <w:pStyle w:val="ac"/>
              <w:jc w:val="center"/>
            </w:pPr>
            <w:r>
              <w:t>п/п</w:t>
            </w:r>
          </w:p>
        </w:tc>
        <w:tc>
          <w:tcPr>
            <w:tcW w:w="1701" w:type="dxa"/>
          </w:tcPr>
          <w:p w:rsidR="0008248B" w:rsidRDefault="0008248B" w:rsidP="00981927">
            <w:pPr>
              <w:pStyle w:val="ac"/>
              <w:jc w:val="center"/>
            </w:pPr>
            <w:r>
              <w:t>Индекс</w:t>
            </w:r>
          </w:p>
          <w:p w:rsidR="0008248B" w:rsidRDefault="0008248B" w:rsidP="00981927">
            <w:pPr>
              <w:pStyle w:val="ac"/>
              <w:jc w:val="center"/>
            </w:pPr>
            <w:r>
              <w:t>документа</w:t>
            </w:r>
          </w:p>
        </w:tc>
        <w:tc>
          <w:tcPr>
            <w:tcW w:w="1417" w:type="dxa"/>
          </w:tcPr>
          <w:p w:rsidR="0008248B" w:rsidRDefault="0008248B" w:rsidP="00981927">
            <w:pPr>
              <w:pStyle w:val="ac"/>
              <w:jc w:val="center"/>
            </w:pPr>
            <w:r>
              <w:t>Дата</w:t>
            </w:r>
          </w:p>
          <w:p w:rsidR="0008248B" w:rsidRDefault="0008248B" w:rsidP="00981927">
            <w:pPr>
              <w:pStyle w:val="ac"/>
              <w:jc w:val="center"/>
            </w:pPr>
            <w:r>
              <w:t>документа</w:t>
            </w:r>
          </w:p>
        </w:tc>
        <w:tc>
          <w:tcPr>
            <w:tcW w:w="2410" w:type="dxa"/>
          </w:tcPr>
          <w:p w:rsidR="00981927" w:rsidRDefault="0008248B" w:rsidP="00981927">
            <w:pPr>
              <w:pStyle w:val="ac"/>
              <w:jc w:val="center"/>
            </w:pPr>
            <w:r>
              <w:t>Заголовок</w:t>
            </w:r>
          </w:p>
          <w:p w:rsidR="0008248B" w:rsidRDefault="0008248B" w:rsidP="00981927">
            <w:pPr>
              <w:pStyle w:val="ac"/>
              <w:jc w:val="center"/>
            </w:pPr>
            <w:r>
              <w:t>документа</w:t>
            </w:r>
          </w:p>
        </w:tc>
        <w:tc>
          <w:tcPr>
            <w:tcW w:w="1506" w:type="dxa"/>
          </w:tcPr>
          <w:p w:rsidR="0008248B" w:rsidRDefault="0008248B" w:rsidP="00981927">
            <w:pPr>
              <w:pStyle w:val="ac"/>
              <w:jc w:val="center"/>
            </w:pPr>
            <w:r>
              <w:t>Номера листов</w:t>
            </w:r>
          </w:p>
          <w:p w:rsidR="0008248B" w:rsidRDefault="0008248B" w:rsidP="00981927">
            <w:pPr>
              <w:pStyle w:val="ac"/>
              <w:jc w:val="center"/>
            </w:pPr>
            <w:r>
              <w:t>дела</w:t>
            </w:r>
          </w:p>
        </w:tc>
        <w:tc>
          <w:tcPr>
            <w:tcW w:w="1605" w:type="dxa"/>
          </w:tcPr>
          <w:p w:rsidR="0008248B" w:rsidRDefault="0008248B" w:rsidP="00981927">
            <w:pPr>
              <w:pStyle w:val="ac"/>
              <w:jc w:val="center"/>
            </w:pPr>
            <w:r>
              <w:t>Примечание</w:t>
            </w:r>
          </w:p>
        </w:tc>
      </w:tr>
      <w:tr w:rsidR="0008248B" w:rsidTr="00981927">
        <w:trPr>
          <w:jc w:val="center"/>
        </w:trPr>
        <w:tc>
          <w:tcPr>
            <w:tcW w:w="988" w:type="dxa"/>
          </w:tcPr>
          <w:p w:rsidR="0008248B" w:rsidRDefault="0008248B" w:rsidP="00981927">
            <w:pPr>
              <w:pStyle w:val="ac"/>
              <w:jc w:val="center"/>
            </w:pPr>
            <w:r>
              <w:t>1</w:t>
            </w:r>
          </w:p>
        </w:tc>
        <w:tc>
          <w:tcPr>
            <w:tcW w:w="1701" w:type="dxa"/>
          </w:tcPr>
          <w:p w:rsidR="0008248B" w:rsidRDefault="0008248B" w:rsidP="00981927">
            <w:pPr>
              <w:pStyle w:val="ac"/>
              <w:jc w:val="center"/>
            </w:pPr>
            <w:r>
              <w:t>2</w:t>
            </w:r>
          </w:p>
        </w:tc>
        <w:tc>
          <w:tcPr>
            <w:tcW w:w="1417" w:type="dxa"/>
          </w:tcPr>
          <w:p w:rsidR="0008248B" w:rsidRDefault="0008248B" w:rsidP="00981927">
            <w:pPr>
              <w:pStyle w:val="ac"/>
              <w:jc w:val="center"/>
            </w:pPr>
            <w:r>
              <w:t>3</w:t>
            </w:r>
          </w:p>
        </w:tc>
        <w:tc>
          <w:tcPr>
            <w:tcW w:w="2410" w:type="dxa"/>
          </w:tcPr>
          <w:p w:rsidR="0008248B" w:rsidRDefault="0008248B" w:rsidP="00981927">
            <w:pPr>
              <w:pStyle w:val="ac"/>
              <w:jc w:val="center"/>
            </w:pPr>
            <w:r>
              <w:t>4</w:t>
            </w:r>
          </w:p>
        </w:tc>
        <w:tc>
          <w:tcPr>
            <w:tcW w:w="1506" w:type="dxa"/>
          </w:tcPr>
          <w:p w:rsidR="0008248B" w:rsidRDefault="0008248B" w:rsidP="00981927">
            <w:pPr>
              <w:pStyle w:val="ac"/>
              <w:jc w:val="center"/>
            </w:pPr>
            <w:r>
              <w:t>5</w:t>
            </w:r>
          </w:p>
        </w:tc>
        <w:tc>
          <w:tcPr>
            <w:tcW w:w="1605" w:type="dxa"/>
          </w:tcPr>
          <w:p w:rsidR="0008248B" w:rsidRDefault="0008248B" w:rsidP="00981927">
            <w:pPr>
              <w:pStyle w:val="ac"/>
              <w:jc w:val="center"/>
            </w:pPr>
            <w:r>
              <w:t>6</w:t>
            </w:r>
          </w:p>
        </w:tc>
      </w:tr>
      <w:tr w:rsidR="0008248B" w:rsidTr="00981927">
        <w:trPr>
          <w:jc w:val="center"/>
        </w:trPr>
        <w:tc>
          <w:tcPr>
            <w:tcW w:w="988" w:type="dxa"/>
          </w:tcPr>
          <w:p w:rsidR="0008248B" w:rsidRDefault="0008248B" w:rsidP="00981927">
            <w:pPr>
              <w:pStyle w:val="ac"/>
            </w:pPr>
          </w:p>
        </w:tc>
        <w:tc>
          <w:tcPr>
            <w:tcW w:w="1701" w:type="dxa"/>
          </w:tcPr>
          <w:p w:rsidR="0008248B" w:rsidRDefault="0008248B" w:rsidP="00981927">
            <w:pPr>
              <w:pStyle w:val="ac"/>
            </w:pPr>
          </w:p>
        </w:tc>
        <w:tc>
          <w:tcPr>
            <w:tcW w:w="1417" w:type="dxa"/>
          </w:tcPr>
          <w:p w:rsidR="0008248B" w:rsidRDefault="0008248B" w:rsidP="00981927">
            <w:pPr>
              <w:pStyle w:val="ac"/>
            </w:pPr>
          </w:p>
        </w:tc>
        <w:tc>
          <w:tcPr>
            <w:tcW w:w="2410" w:type="dxa"/>
          </w:tcPr>
          <w:p w:rsidR="0008248B" w:rsidRDefault="0008248B" w:rsidP="00981927">
            <w:pPr>
              <w:pStyle w:val="ac"/>
            </w:pPr>
          </w:p>
        </w:tc>
        <w:tc>
          <w:tcPr>
            <w:tcW w:w="1506" w:type="dxa"/>
          </w:tcPr>
          <w:p w:rsidR="0008248B" w:rsidRDefault="0008248B" w:rsidP="00981927">
            <w:pPr>
              <w:pStyle w:val="ac"/>
            </w:pPr>
          </w:p>
        </w:tc>
        <w:tc>
          <w:tcPr>
            <w:tcW w:w="1605" w:type="dxa"/>
          </w:tcPr>
          <w:p w:rsidR="0008248B" w:rsidRDefault="0008248B" w:rsidP="00981927">
            <w:pPr>
              <w:pStyle w:val="ac"/>
            </w:pPr>
          </w:p>
        </w:tc>
      </w:tr>
    </w:tbl>
    <w:p w:rsidR="0008248B" w:rsidRDefault="0008248B" w:rsidP="007862A3">
      <w:pPr>
        <w:pStyle w:val="ac"/>
      </w:pPr>
    </w:p>
    <w:p w:rsidR="0008248B" w:rsidRDefault="0008248B" w:rsidP="007862A3">
      <w:pPr>
        <w:pStyle w:val="ac"/>
      </w:pPr>
    </w:p>
    <w:p w:rsidR="0008248B" w:rsidRDefault="0008248B" w:rsidP="007862A3">
      <w:pPr>
        <w:pStyle w:val="ac"/>
      </w:pPr>
      <w:r>
        <w:t>Итого ________________________________________</w:t>
      </w:r>
      <w:r w:rsidR="007231E7">
        <w:t>______________________</w:t>
      </w:r>
      <w:r>
        <w:t>документов</w:t>
      </w:r>
      <w:r w:rsidR="006D1CA0">
        <w:t>*</w:t>
      </w:r>
      <w:r>
        <w:t>.</w:t>
      </w:r>
    </w:p>
    <w:p w:rsidR="0008248B" w:rsidRDefault="0008248B" w:rsidP="006D1CA0">
      <w:pPr>
        <w:pStyle w:val="ac"/>
        <w:jc w:val="center"/>
      </w:pPr>
      <w:r>
        <w:t>(цифрами и прописью)</w:t>
      </w:r>
    </w:p>
    <w:p w:rsidR="0008248B" w:rsidRDefault="0008248B" w:rsidP="007862A3">
      <w:pPr>
        <w:pStyle w:val="ac"/>
      </w:pPr>
    </w:p>
    <w:p w:rsidR="0008248B" w:rsidRDefault="0008248B" w:rsidP="007862A3">
      <w:pPr>
        <w:pStyle w:val="ac"/>
      </w:pPr>
      <w:r>
        <w:t>Количество листов внутренней описи</w:t>
      </w:r>
      <w:r w:rsidR="006D1CA0">
        <w:t>*</w:t>
      </w:r>
      <w:r>
        <w:rPr>
          <w:vertAlign w:val="superscript"/>
        </w:rPr>
        <w:t xml:space="preserve"> </w:t>
      </w:r>
      <w:r>
        <w:t>______________________________________________</w:t>
      </w:r>
    </w:p>
    <w:p w:rsidR="0008248B" w:rsidRDefault="0008248B" w:rsidP="006D1CA0">
      <w:pPr>
        <w:pStyle w:val="ac"/>
        <w:jc w:val="center"/>
      </w:pPr>
      <w:r>
        <w:t>(цифрами и прописью)</w:t>
      </w:r>
    </w:p>
    <w:p w:rsidR="0008248B" w:rsidRDefault="0008248B" w:rsidP="007862A3">
      <w:pPr>
        <w:pStyle w:val="ac"/>
      </w:pPr>
      <w:r>
        <w:t>Наименование должностного лица,</w:t>
      </w:r>
    </w:p>
    <w:p w:rsidR="0008248B" w:rsidRDefault="0008248B" w:rsidP="007862A3">
      <w:pPr>
        <w:pStyle w:val="ac"/>
      </w:pPr>
      <w:r>
        <w:t>составившего внутреннюю опись</w:t>
      </w:r>
    </w:p>
    <w:p w:rsidR="0008248B" w:rsidRDefault="0008248B" w:rsidP="006D1CA0">
      <w:pPr>
        <w:pStyle w:val="ac"/>
        <w:jc w:val="center"/>
      </w:pPr>
      <w:r>
        <w:t>документов дела                                                          Подпись</w:t>
      </w:r>
      <w:r w:rsidR="007231E7">
        <w:t xml:space="preserve">                   Расшифровка подписи</w:t>
      </w:r>
    </w:p>
    <w:p w:rsidR="007231E7" w:rsidRDefault="007231E7" w:rsidP="007862A3">
      <w:pPr>
        <w:pStyle w:val="ac"/>
      </w:pPr>
    </w:p>
    <w:p w:rsidR="007231E7" w:rsidRDefault="007231E7" w:rsidP="007862A3">
      <w:pPr>
        <w:pStyle w:val="ac"/>
      </w:pPr>
    </w:p>
    <w:p w:rsidR="007231E7" w:rsidRDefault="007231E7" w:rsidP="007862A3">
      <w:pPr>
        <w:pStyle w:val="ac"/>
      </w:pPr>
      <w:r>
        <w:t>Дата</w:t>
      </w:r>
    </w:p>
    <w:p w:rsidR="007231E7" w:rsidRDefault="007231E7" w:rsidP="007862A3">
      <w:pPr>
        <w:pStyle w:val="ac"/>
      </w:pPr>
    </w:p>
    <w:p w:rsidR="00E91F7C" w:rsidRDefault="00E91F7C" w:rsidP="007862A3">
      <w:pPr>
        <w:pStyle w:val="ac"/>
      </w:pPr>
      <w:r>
        <w:t>Примечание:</w:t>
      </w:r>
    </w:p>
    <w:p w:rsidR="006D1CA0" w:rsidRDefault="006D1CA0" w:rsidP="007862A3">
      <w:pPr>
        <w:pStyle w:val="ac"/>
      </w:pPr>
      <w:r>
        <w:t>*</w:t>
      </w:r>
      <w:r w:rsidR="00E91F7C" w:rsidRPr="00E91F7C">
        <w:t>-</w:t>
      </w:r>
      <w:r w:rsidR="00E91F7C">
        <w:rPr>
          <w:vertAlign w:val="superscript"/>
        </w:rPr>
        <w:t xml:space="preserve"> </w:t>
      </w:r>
      <w:r w:rsidR="007231E7">
        <w:t>Оформляется при подготовке личного дела к передаче в архив.</w:t>
      </w:r>
    </w:p>
    <w:p w:rsidR="007231E7" w:rsidRDefault="007231E7" w:rsidP="007862A3">
      <w:pPr>
        <w:pStyle w:val="ac"/>
      </w:pPr>
      <w:r>
        <w:br w:type="page"/>
      </w:r>
    </w:p>
    <w:p w:rsidR="00B70D2B" w:rsidRDefault="00B70D2B" w:rsidP="001A5735">
      <w:pPr>
        <w:pStyle w:val="ac"/>
        <w:ind w:left="5670"/>
      </w:pPr>
      <w:r>
        <w:lastRenderedPageBreak/>
        <w:t>Приложение № 2</w:t>
      </w:r>
    </w:p>
    <w:p w:rsidR="00B70D2B" w:rsidRDefault="00B70D2B" w:rsidP="001A5735">
      <w:pPr>
        <w:pStyle w:val="ac"/>
        <w:ind w:left="5670"/>
      </w:pPr>
      <w:r>
        <w:t xml:space="preserve">к Инструкции о порядке формирования, ведения и хранения </w:t>
      </w:r>
    </w:p>
    <w:p w:rsidR="00B70D2B" w:rsidRDefault="00B70D2B" w:rsidP="001A5735">
      <w:pPr>
        <w:pStyle w:val="ac"/>
        <w:ind w:left="5670"/>
      </w:pPr>
      <w:r>
        <w:t>личных дел работников</w:t>
      </w:r>
    </w:p>
    <w:p w:rsidR="007231E7" w:rsidRDefault="007231E7" w:rsidP="007231E7">
      <w:pPr>
        <w:spacing w:line="276" w:lineRule="auto"/>
      </w:pPr>
    </w:p>
    <w:p w:rsidR="007231E7" w:rsidRDefault="007231E7" w:rsidP="007231E7">
      <w:pPr>
        <w:spacing w:line="276" w:lineRule="auto"/>
        <w:jc w:val="right"/>
      </w:pPr>
      <w:r>
        <w:t>Форма</w:t>
      </w:r>
    </w:p>
    <w:p w:rsidR="007231E7" w:rsidRDefault="007231E7" w:rsidP="007231E7">
      <w:pPr>
        <w:jc w:val="center"/>
      </w:pPr>
      <w:r>
        <w:t>______________________________________________</w:t>
      </w:r>
    </w:p>
    <w:p w:rsidR="007231E7" w:rsidRDefault="007231E7" w:rsidP="007231E7">
      <w:pPr>
        <w:spacing w:line="276" w:lineRule="auto"/>
        <w:jc w:val="center"/>
      </w:pPr>
      <w:r>
        <w:t>(наименование вышестоящей организации)</w:t>
      </w:r>
    </w:p>
    <w:p w:rsidR="00EB643B" w:rsidRDefault="00EB643B" w:rsidP="007231E7">
      <w:pPr>
        <w:spacing w:line="276" w:lineRule="auto"/>
        <w:jc w:val="center"/>
      </w:pPr>
    </w:p>
    <w:p w:rsidR="007231E7" w:rsidRPr="00EB643B" w:rsidRDefault="007231E7" w:rsidP="00EB643B">
      <w:pPr>
        <w:jc w:val="center"/>
      </w:pPr>
      <w:r w:rsidRPr="00EB643B">
        <w:t>________________________________________________</w:t>
      </w:r>
      <w:r w:rsidR="00EB643B">
        <w:t>_____________</w:t>
      </w:r>
    </w:p>
    <w:p w:rsidR="00EB643B" w:rsidRDefault="00EB643B" w:rsidP="007231E7">
      <w:pPr>
        <w:spacing w:line="276" w:lineRule="auto"/>
        <w:jc w:val="center"/>
      </w:pPr>
      <w:r>
        <w:t xml:space="preserve">наименование </w:t>
      </w:r>
      <w:r w:rsidRPr="00EB643B">
        <w:t xml:space="preserve">органа государственной власти и управления, </w:t>
      </w:r>
    </w:p>
    <w:p w:rsidR="007231E7" w:rsidRDefault="009756CF" w:rsidP="007231E7">
      <w:pPr>
        <w:spacing w:line="276" w:lineRule="auto"/>
        <w:jc w:val="center"/>
      </w:pPr>
      <w:r>
        <w:t>учреждения, предприятия</w:t>
      </w:r>
      <w:r w:rsidR="00EB643B" w:rsidRPr="00EB643B">
        <w:t xml:space="preserve"> </w:t>
      </w:r>
      <w:r w:rsidR="00EB643B">
        <w:t>(структурного подразделения</w:t>
      </w:r>
      <w:r w:rsidR="007231E7">
        <w:t>)</w:t>
      </w:r>
    </w:p>
    <w:p w:rsidR="007231E7" w:rsidRDefault="007231E7" w:rsidP="007231E7">
      <w:pPr>
        <w:spacing w:line="276" w:lineRule="auto"/>
        <w:jc w:val="center"/>
      </w:pPr>
    </w:p>
    <w:p w:rsidR="007231E7" w:rsidRDefault="007231E7" w:rsidP="007231E7">
      <w:pPr>
        <w:spacing w:line="276" w:lineRule="auto"/>
        <w:jc w:val="center"/>
      </w:pPr>
    </w:p>
    <w:p w:rsidR="00EB643B" w:rsidRDefault="00EB643B" w:rsidP="007231E7">
      <w:pPr>
        <w:spacing w:line="276" w:lineRule="auto"/>
        <w:jc w:val="center"/>
      </w:pPr>
    </w:p>
    <w:p w:rsidR="00EB643B" w:rsidRDefault="00EB643B" w:rsidP="007231E7">
      <w:pPr>
        <w:spacing w:line="276" w:lineRule="auto"/>
        <w:jc w:val="center"/>
      </w:pPr>
      <w:r>
        <w:t>Личное дело № ____</w:t>
      </w:r>
    </w:p>
    <w:p w:rsidR="00EB643B" w:rsidRDefault="00EB643B" w:rsidP="007231E7">
      <w:pPr>
        <w:spacing w:line="276" w:lineRule="auto"/>
        <w:jc w:val="center"/>
      </w:pPr>
      <w:r>
        <w:t>___________________________</w:t>
      </w:r>
    </w:p>
    <w:p w:rsidR="00EB643B" w:rsidRDefault="00EB643B" w:rsidP="007231E7">
      <w:pPr>
        <w:spacing w:line="276" w:lineRule="auto"/>
        <w:jc w:val="center"/>
      </w:pPr>
      <w:r>
        <w:t>(фамилия, имя, отчество</w:t>
      </w:r>
      <w:r w:rsidR="00CD2369">
        <w:t xml:space="preserve"> (при наличии)</w:t>
      </w:r>
      <w:r>
        <w:t>)</w:t>
      </w:r>
    </w:p>
    <w:p w:rsidR="007231E7" w:rsidRDefault="007231E7" w:rsidP="005A551C">
      <w:pPr>
        <w:spacing w:line="276" w:lineRule="auto"/>
        <w:jc w:val="center"/>
      </w:pPr>
    </w:p>
    <w:p w:rsidR="005A551C" w:rsidRDefault="005A551C" w:rsidP="005A551C">
      <w:pPr>
        <w:spacing w:line="276" w:lineRule="auto"/>
        <w:jc w:val="center"/>
      </w:pPr>
    </w:p>
    <w:p w:rsidR="00EB643B" w:rsidRDefault="00EB643B" w:rsidP="005A551C">
      <w:pPr>
        <w:spacing w:line="276" w:lineRule="auto"/>
        <w:jc w:val="center"/>
      </w:pPr>
      <w:bookmarkStart w:id="0" w:name="_GoBack"/>
      <w:bookmarkEnd w:id="0"/>
    </w:p>
    <w:p w:rsidR="00EB643B" w:rsidRDefault="00EB643B" w:rsidP="00EB643B">
      <w:pPr>
        <w:spacing w:line="276" w:lineRule="auto"/>
        <w:jc w:val="right"/>
      </w:pPr>
      <w:r>
        <w:t>Начато_________________</w:t>
      </w:r>
    </w:p>
    <w:p w:rsidR="00EB643B" w:rsidRDefault="00EB643B" w:rsidP="00EB643B">
      <w:pPr>
        <w:spacing w:line="276" w:lineRule="auto"/>
        <w:jc w:val="right"/>
      </w:pPr>
      <w:r>
        <w:t>Окончено_______________</w:t>
      </w:r>
    </w:p>
    <w:p w:rsidR="00EB643B" w:rsidRDefault="00EB643B" w:rsidP="00EB643B">
      <w:pPr>
        <w:spacing w:line="276" w:lineRule="auto"/>
        <w:jc w:val="right"/>
      </w:pPr>
    </w:p>
    <w:p w:rsidR="00EB643B" w:rsidRDefault="00EB643B" w:rsidP="00EB643B">
      <w:pPr>
        <w:spacing w:line="276" w:lineRule="auto"/>
      </w:pPr>
      <w:r>
        <w:tab/>
      </w:r>
      <w:r>
        <w:tab/>
      </w:r>
      <w:r>
        <w:tab/>
      </w:r>
      <w:r>
        <w:tab/>
      </w:r>
      <w:r>
        <w:tab/>
      </w:r>
      <w:r>
        <w:tab/>
      </w:r>
      <w:r>
        <w:tab/>
      </w:r>
      <w:r>
        <w:tab/>
      </w:r>
      <w:r>
        <w:tab/>
        <w:t xml:space="preserve">        На _________ листах.       </w:t>
      </w:r>
    </w:p>
    <w:p w:rsidR="00EB643B" w:rsidRDefault="00EB643B" w:rsidP="00EB643B">
      <w:pPr>
        <w:spacing w:line="276" w:lineRule="auto"/>
      </w:pPr>
      <w:r>
        <w:tab/>
      </w:r>
      <w:r>
        <w:tab/>
      </w:r>
      <w:r>
        <w:tab/>
      </w:r>
      <w:r>
        <w:tab/>
      </w:r>
      <w:r>
        <w:tab/>
      </w:r>
      <w:r>
        <w:tab/>
      </w:r>
      <w:r>
        <w:tab/>
      </w:r>
      <w:r>
        <w:tab/>
      </w:r>
      <w:r>
        <w:tab/>
        <w:t xml:space="preserve">        Хранить_______________</w:t>
      </w:r>
    </w:p>
    <w:p w:rsidR="00EB643B" w:rsidRDefault="00EB643B" w:rsidP="00EB643B">
      <w:pPr>
        <w:spacing w:line="276" w:lineRule="auto"/>
        <w:jc w:val="right"/>
      </w:pPr>
    </w:p>
    <w:p w:rsidR="00617600" w:rsidRDefault="00617600" w:rsidP="00EB643B">
      <w:pPr>
        <w:spacing w:line="276" w:lineRule="auto"/>
        <w:jc w:val="right"/>
      </w:pPr>
      <w:r>
        <w:br w:type="page"/>
      </w:r>
    </w:p>
    <w:p w:rsidR="0060457B" w:rsidRDefault="0060457B" w:rsidP="001A5735">
      <w:pPr>
        <w:pStyle w:val="ac"/>
        <w:ind w:left="5670"/>
      </w:pPr>
      <w:r>
        <w:lastRenderedPageBreak/>
        <w:t xml:space="preserve">Приложение № 3 </w:t>
      </w:r>
    </w:p>
    <w:p w:rsidR="0060457B" w:rsidRDefault="0060457B" w:rsidP="001A5735">
      <w:pPr>
        <w:pStyle w:val="ac"/>
        <w:ind w:left="5670"/>
      </w:pPr>
      <w:r>
        <w:t xml:space="preserve">к Инструкции о порядке формирования, ведения и хранения </w:t>
      </w:r>
    </w:p>
    <w:p w:rsidR="0060457B" w:rsidRDefault="0060457B" w:rsidP="001A5735">
      <w:pPr>
        <w:pStyle w:val="ac"/>
        <w:ind w:left="5670"/>
      </w:pPr>
      <w:r>
        <w:t>личных дел работников</w:t>
      </w:r>
    </w:p>
    <w:p w:rsidR="00617600" w:rsidRDefault="00617600" w:rsidP="00617600">
      <w:pPr>
        <w:spacing w:line="276" w:lineRule="auto"/>
      </w:pPr>
    </w:p>
    <w:p w:rsidR="00617600" w:rsidRDefault="00617600" w:rsidP="00617600">
      <w:pPr>
        <w:spacing w:line="276" w:lineRule="auto"/>
        <w:jc w:val="right"/>
      </w:pPr>
      <w:r>
        <w:t>Форма</w:t>
      </w:r>
    </w:p>
    <w:p w:rsidR="00617600" w:rsidRDefault="00617600" w:rsidP="00617600">
      <w:pPr>
        <w:spacing w:line="276" w:lineRule="auto"/>
        <w:jc w:val="center"/>
      </w:pPr>
      <w:r>
        <w:t>ЖУРНАЛ (КНИГА)</w:t>
      </w:r>
      <w:r>
        <w:tab/>
      </w:r>
    </w:p>
    <w:p w:rsidR="00617600" w:rsidRDefault="00617600" w:rsidP="00617600">
      <w:pPr>
        <w:spacing w:line="276" w:lineRule="auto"/>
        <w:jc w:val="center"/>
      </w:pPr>
      <w:r>
        <w:t>учета личных дел</w:t>
      </w:r>
    </w:p>
    <w:p w:rsidR="00617600" w:rsidRDefault="00617600" w:rsidP="00617600">
      <w:pPr>
        <w:spacing w:line="276" w:lineRule="auto"/>
        <w:jc w:val="center"/>
      </w:pPr>
    </w:p>
    <w:tbl>
      <w:tblPr>
        <w:tblStyle w:val="a8"/>
        <w:tblW w:w="0" w:type="auto"/>
        <w:tblLook w:val="04A0" w:firstRow="1" w:lastRow="0" w:firstColumn="1" w:lastColumn="0" w:noHBand="0" w:noVBand="1"/>
      </w:tblPr>
      <w:tblGrid>
        <w:gridCol w:w="899"/>
        <w:gridCol w:w="1619"/>
        <w:gridCol w:w="1683"/>
        <w:gridCol w:w="2094"/>
        <w:gridCol w:w="1900"/>
        <w:gridCol w:w="1432"/>
      </w:tblGrid>
      <w:tr w:rsidR="00F61EBB" w:rsidTr="004C7EAA">
        <w:tc>
          <w:tcPr>
            <w:tcW w:w="899" w:type="dxa"/>
          </w:tcPr>
          <w:p w:rsidR="00F61EBB" w:rsidRDefault="00F61EBB" w:rsidP="005A36CA">
            <w:pPr>
              <w:spacing w:line="276" w:lineRule="auto"/>
              <w:jc w:val="center"/>
            </w:pPr>
            <w:r>
              <w:t>№</w:t>
            </w:r>
          </w:p>
          <w:p w:rsidR="00F61EBB" w:rsidRDefault="00F61EBB" w:rsidP="005A36CA">
            <w:pPr>
              <w:spacing w:line="276" w:lineRule="auto"/>
              <w:jc w:val="center"/>
            </w:pPr>
            <w:r>
              <w:t>п/п</w:t>
            </w:r>
          </w:p>
        </w:tc>
        <w:tc>
          <w:tcPr>
            <w:tcW w:w="1619" w:type="dxa"/>
          </w:tcPr>
          <w:p w:rsidR="00F61EBB" w:rsidRDefault="00F61EBB" w:rsidP="005A36CA">
            <w:pPr>
              <w:spacing w:line="276" w:lineRule="auto"/>
              <w:jc w:val="center"/>
            </w:pPr>
            <w:r w:rsidRPr="00F61EBB">
              <w:t>Номер личного дела</w:t>
            </w:r>
          </w:p>
        </w:tc>
        <w:tc>
          <w:tcPr>
            <w:tcW w:w="1683" w:type="dxa"/>
          </w:tcPr>
          <w:p w:rsidR="00F61EBB" w:rsidRDefault="00F61EBB" w:rsidP="005A36CA">
            <w:pPr>
              <w:spacing w:line="276" w:lineRule="auto"/>
              <w:jc w:val="center"/>
            </w:pPr>
            <w:r>
              <w:t>Табельный номер</w:t>
            </w:r>
          </w:p>
        </w:tc>
        <w:tc>
          <w:tcPr>
            <w:tcW w:w="2094" w:type="dxa"/>
          </w:tcPr>
          <w:p w:rsidR="00F61EBB" w:rsidRDefault="00F61EBB" w:rsidP="005A36CA">
            <w:pPr>
              <w:spacing w:line="276" w:lineRule="auto"/>
              <w:jc w:val="center"/>
            </w:pPr>
            <w:r>
              <w:t xml:space="preserve">Фамилия, имя, отчество </w:t>
            </w:r>
            <w:r w:rsidR="00CD2369">
              <w:t xml:space="preserve">(при наличии) </w:t>
            </w:r>
            <w:r>
              <w:t>работника</w:t>
            </w:r>
          </w:p>
        </w:tc>
        <w:tc>
          <w:tcPr>
            <w:tcW w:w="1900" w:type="dxa"/>
          </w:tcPr>
          <w:p w:rsidR="00F61EBB" w:rsidRDefault="00F61EBB" w:rsidP="005A36CA">
            <w:pPr>
              <w:spacing w:line="276" w:lineRule="auto"/>
              <w:jc w:val="center"/>
            </w:pPr>
            <w:r>
              <w:t>Дата постановки на учет</w:t>
            </w:r>
          </w:p>
        </w:tc>
        <w:tc>
          <w:tcPr>
            <w:tcW w:w="1432" w:type="dxa"/>
            <w:shd w:val="clear" w:color="auto" w:fill="auto"/>
          </w:tcPr>
          <w:p w:rsidR="00F61EBB" w:rsidRPr="004C7EAA" w:rsidRDefault="00F61EBB" w:rsidP="005A36CA">
            <w:pPr>
              <w:spacing w:line="276" w:lineRule="auto"/>
              <w:jc w:val="center"/>
              <w:rPr>
                <w:sz w:val="22"/>
              </w:rPr>
            </w:pPr>
            <w:r w:rsidRPr="004C7EAA">
              <w:t>Отметка о снятии с учета</w:t>
            </w:r>
            <w:r w:rsidR="004C7EAA">
              <w:rPr>
                <w:sz w:val="22"/>
              </w:rPr>
              <w:t>*</w:t>
            </w:r>
          </w:p>
        </w:tc>
      </w:tr>
      <w:tr w:rsidR="00F61EBB" w:rsidTr="00F61EBB">
        <w:tc>
          <w:tcPr>
            <w:tcW w:w="899" w:type="dxa"/>
          </w:tcPr>
          <w:p w:rsidR="00F61EBB" w:rsidRDefault="00F61EBB" w:rsidP="005A36CA">
            <w:pPr>
              <w:spacing w:line="276" w:lineRule="auto"/>
              <w:jc w:val="center"/>
            </w:pPr>
            <w:r>
              <w:t>1</w:t>
            </w:r>
          </w:p>
        </w:tc>
        <w:tc>
          <w:tcPr>
            <w:tcW w:w="1619" w:type="dxa"/>
          </w:tcPr>
          <w:p w:rsidR="00F61EBB" w:rsidRDefault="00F61EBB" w:rsidP="005A36CA">
            <w:pPr>
              <w:spacing w:line="276" w:lineRule="auto"/>
              <w:jc w:val="center"/>
            </w:pPr>
            <w:r>
              <w:t>2</w:t>
            </w:r>
          </w:p>
        </w:tc>
        <w:tc>
          <w:tcPr>
            <w:tcW w:w="1683" w:type="dxa"/>
          </w:tcPr>
          <w:p w:rsidR="00F61EBB" w:rsidRDefault="00F61EBB" w:rsidP="005A36CA">
            <w:pPr>
              <w:spacing w:line="276" w:lineRule="auto"/>
              <w:jc w:val="center"/>
            </w:pPr>
            <w:r>
              <w:t>3</w:t>
            </w:r>
          </w:p>
        </w:tc>
        <w:tc>
          <w:tcPr>
            <w:tcW w:w="2094" w:type="dxa"/>
          </w:tcPr>
          <w:p w:rsidR="00F61EBB" w:rsidRDefault="00F61EBB" w:rsidP="005A36CA">
            <w:pPr>
              <w:spacing w:line="276" w:lineRule="auto"/>
              <w:jc w:val="center"/>
            </w:pPr>
            <w:r>
              <w:t>4</w:t>
            </w:r>
          </w:p>
        </w:tc>
        <w:tc>
          <w:tcPr>
            <w:tcW w:w="1900" w:type="dxa"/>
          </w:tcPr>
          <w:p w:rsidR="00F61EBB" w:rsidRDefault="00F61EBB" w:rsidP="005A36CA">
            <w:pPr>
              <w:spacing w:line="276" w:lineRule="auto"/>
              <w:jc w:val="center"/>
            </w:pPr>
            <w:r>
              <w:t>5</w:t>
            </w:r>
          </w:p>
        </w:tc>
        <w:tc>
          <w:tcPr>
            <w:tcW w:w="1432" w:type="dxa"/>
          </w:tcPr>
          <w:p w:rsidR="00F61EBB" w:rsidRDefault="00F61EBB" w:rsidP="005A36CA">
            <w:pPr>
              <w:spacing w:line="276" w:lineRule="auto"/>
              <w:jc w:val="center"/>
            </w:pPr>
            <w:r>
              <w:t>6</w:t>
            </w:r>
          </w:p>
        </w:tc>
      </w:tr>
      <w:tr w:rsidR="00F61EBB" w:rsidTr="00F61EBB">
        <w:tc>
          <w:tcPr>
            <w:tcW w:w="899" w:type="dxa"/>
          </w:tcPr>
          <w:p w:rsidR="00F61EBB" w:rsidRDefault="00F61EBB" w:rsidP="005A36CA">
            <w:pPr>
              <w:spacing w:line="276" w:lineRule="auto"/>
              <w:jc w:val="center"/>
            </w:pPr>
          </w:p>
        </w:tc>
        <w:tc>
          <w:tcPr>
            <w:tcW w:w="1619" w:type="dxa"/>
          </w:tcPr>
          <w:p w:rsidR="00F61EBB" w:rsidRDefault="00F61EBB" w:rsidP="005A36CA">
            <w:pPr>
              <w:spacing w:line="276" w:lineRule="auto"/>
              <w:jc w:val="center"/>
            </w:pPr>
          </w:p>
        </w:tc>
        <w:tc>
          <w:tcPr>
            <w:tcW w:w="1683" w:type="dxa"/>
          </w:tcPr>
          <w:p w:rsidR="00F61EBB" w:rsidRDefault="00F61EBB" w:rsidP="005A36CA">
            <w:pPr>
              <w:spacing w:line="276" w:lineRule="auto"/>
              <w:jc w:val="center"/>
            </w:pPr>
          </w:p>
        </w:tc>
        <w:tc>
          <w:tcPr>
            <w:tcW w:w="2094" w:type="dxa"/>
          </w:tcPr>
          <w:p w:rsidR="00F61EBB" w:rsidRDefault="00F61EBB" w:rsidP="005A36CA">
            <w:pPr>
              <w:spacing w:line="276" w:lineRule="auto"/>
              <w:jc w:val="center"/>
            </w:pPr>
          </w:p>
        </w:tc>
        <w:tc>
          <w:tcPr>
            <w:tcW w:w="1900" w:type="dxa"/>
          </w:tcPr>
          <w:p w:rsidR="00F61EBB" w:rsidRDefault="00F61EBB" w:rsidP="005A36CA">
            <w:pPr>
              <w:spacing w:line="276" w:lineRule="auto"/>
              <w:jc w:val="center"/>
            </w:pPr>
          </w:p>
        </w:tc>
        <w:tc>
          <w:tcPr>
            <w:tcW w:w="1432" w:type="dxa"/>
          </w:tcPr>
          <w:p w:rsidR="00F61EBB" w:rsidRDefault="00F61EBB" w:rsidP="005A36CA">
            <w:pPr>
              <w:spacing w:line="276" w:lineRule="auto"/>
              <w:jc w:val="center"/>
            </w:pPr>
          </w:p>
        </w:tc>
      </w:tr>
    </w:tbl>
    <w:p w:rsidR="004C7EAA" w:rsidRDefault="004C7EAA" w:rsidP="00617600">
      <w:pPr>
        <w:spacing w:line="276" w:lineRule="auto"/>
        <w:jc w:val="right"/>
      </w:pPr>
    </w:p>
    <w:p w:rsidR="004C7EAA" w:rsidRDefault="004C7EAA" w:rsidP="00617600">
      <w:pPr>
        <w:spacing w:line="276" w:lineRule="auto"/>
        <w:jc w:val="right"/>
      </w:pPr>
    </w:p>
    <w:p w:rsidR="004C7EAA" w:rsidRDefault="004C7EAA" w:rsidP="004C7EAA">
      <w:pPr>
        <w:spacing w:line="276" w:lineRule="auto"/>
      </w:pPr>
      <w:r>
        <w:t xml:space="preserve">Примечание: </w:t>
      </w:r>
    </w:p>
    <w:p w:rsidR="00464B51" w:rsidRDefault="00464B51" w:rsidP="00CB4CF2">
      <w:pPr>
        <w:spacing w:line="276" w:lineRule="auto"/>
        <w:jc w:val="both"/>
      </w:pPr>
      <w:r>
        <w:t xml:space="preserve">* - личные дела считаются снятыми с учета в случае </w:t>
      </w:r>
      <w:r w:rsidR="00CB4CF2">
        <w:t>увольнения работника (</w:t>
      </w:r>
      <w:r>
        <w:t xml:space="preserve">прекращения трудового договора по основаниям, установленным </w:t>
      </w:r>
      <w:r w:rsidR="003A3819">
        <w:t>статьей</w:t>
      </w:r>
      <w:r>
        <w:t xml:space="preserve"> 77 Трудового кодекса Приднестровской Молдавской Республики</w:t>
      </w:r>
      <w:r w:rsidR="003A3819">
        <w:t>).</w:t>
      </w:r>
    </w:p>
    <w:p w:rsidR="00EA26BA" w:rsidRDefault="00EA26BA" w:rsidP="004C7EAA">
      <w:pPr>
        <w:pStyle w:val="a7"/>
        <w:spacing w:line="276" w:lineRule="auto"/>
      </w:pPr>
      <w:r>
        <w:br w:type="page"/>
      </w:r>
    </w:p>
    <w:p w:rsidR="002C2D8D" w:rsidRDefault="002C2D8D" w:rsidP="001A5735">
      <w:pPr>
        <w:pStyle w:val="ac"/>
        <w:ind w:left="5670"/>
      </w:pPr>
      <w:r>
        <w:lastRenderedPageBreak/>
        <w:t>Приложение № 4</w:t>
      </w:r>
    </w:p>
    <w:p w:rsidR="002C2D8D" w:rsidRDefault="002C2D8D" w:rsidP="001A5735">
      <w:pPr>
        <w:pStyle w:val="ac"/>
        <w:ind w:left="5670"/>
      </w:pPr>
      <w:r>
        <w:t xml:space="preserve">к Инструкции о порядке формирования, ведения и хранения </w:t>
      </w:r>
    </w:p>
    <w:p w:rsidR="002C2D8D" w:rsidRDefault="002C2D8D" w:rsidP="001A5735">
      <w:pPr>
        <w:pStyle w:val="ac"/>
        <w:ind w:left="5670"/>
      </w:pPr>
      <w:r>
        <w:t>личных дел работников</w:t>
      </w:r>
    </w:p>
    <w:p w:rsidR="00EA26BA" w:rsidRDefault="00EA26BA" w:rsidP="00EA26BA">
      <w:pPr>
        <w:spacing w:line="276" w:lineRule="auto"/>
      </w:pPr>
    </w:p>
    <w:p w:rsidR="00EA26BA" w:rsidRDefault="00EA26BA" w:rsidP="00EA26BA">
      <w:pPr>
        <w:spacing w:line="276" w:lineRule="auto"/>
        <w:jc w:val="right"/>
      </w:pPr>
      <w:r>
        <w:t>Форма</w:t>
      </w:r>
    </w:p>
    <w:p w:rsidR="00EA26BA" w:rsidRDefault="00EA26BA" w:rsidP="00EA26BA">
      <w:pPr>
        <w:spacing w:line="276" w:lineRule="auto"/>
        <w:jc w:val="center"/>
      </w:pPr>
      <w:r>
        <w:t>Контрольная карточка</w:t>
      </w:r>
    </w:p>
    <w:p w:rsidR="00EA26BA" w:rsidRPr="00EA26BA" w:rsidRDefault="00EA26BA" w:rsidP="00EA26BA">
      <w:r>
        <w:t xml:space="preserve">Личное дело № </w:t>
      </w:r>
      <w:r w:rsidRPr="00EA26BA">
        <w:t>_____________________________</w:t>
      </w:r>
    </w:p>
    <w:p w:rsidR="00EA26BA" w:rsidRDefault="00EA26BA" w:rsidP="00EA26BA">
      <w:r>
        <w:t>Фамилия ___________________________________</w:t>
      </w:r>
    </w:p>
    <w:p w:rsidR="00EA26BA" w:rsidRDefault="00EA26BA" w:rsidP="00EA26BA">
      <w:r>
        <w:t>Имя _______________________________________</w:t>
      </w:r>
    </w:p>
    <w:p w:rsidR="00EA26BA" w:rsidRPr="00EA26BA" w:rsidRDefault="00EA26BA" w:rsidP="00EA26BA">
      <w:r>
        <w:t>Отчество</w:t>
      </w:r>
      <w:r w:rsidR="00CD2369">
        <w:t xml:space="preserve"> (при наличии)</w:t>
      </w:r>
      <w:r>
        <w:t xml:space="preserve"> ___</w:t>
      </w:r>
      <w:r w:rsidR="00CD2369">
        <w:t>___________________</w:t>
      </w:r>
    </w:p>
    <w:p w:rsidR="00EA26BA" w:rsidRDefault="00EA26BA" w:rsidP="00EA26BA">
      <w:pPr>
        <w:spacing w:line="276" w:lineRule="auto"/>
        <w:jc w:val="center"/>
      </w:pPr>
    </w:p>
    <w:p w:rsidR="00EA26BA" w:rsidRDefault="00EA26BA" w:rsidP="00EA26BA">
      <w:pPr>
        <w:spacing w:line="276" w:lineRule="auto"/>
        <w:jc w:val="center"/>
      </w:pPr>
      <w:r>
        <w:t>Отметка о выдаче личного дела</w:t>
      </w:r>
    </w:p>
    <w:p w:rsidR="00EA26BA" w:rsidRDefault="00EA26BA" w:rsidP="00EA26BA">
      <w:pPr>
        <w:spacing w:line="276" w:lineRule="auto"/>
        <w:jc w:val="center"/>
      </w:pPr>
    </w:p>
    <w:tbl>
      <w:tblPr>
        <w:tblStyle w:val="a8"/>
        <w:tblW w:w="0" w:type="auto"/>
        <w:tblLook w:val="04A0" w:firstRow="1" w:lastRow="0" w:firstColumn="1" w:lastColumn="0" w:noHBand="0" w:noVBand="1"/>
      </w:tblPr>
      <w:tblGrid>
        <w:gridCol w:w="988"/>
        <w:gridCol w:w="2835"/>
        <w:gridCol w:w="1559"/>
        <w:gridCol w:w="1559"/>
        <w:gridCol w:w="1418"/>
        <w:gridCol w:w="1268"/>
      </w:tblGrid>
      <w:tr w:rsidR="00EA26BA" w:rsidTr="00EA26BA">
        <w:tc>
          <w:tcPr>
            <w:tcW w:w="988" w:type="dxa"/>
          </w:tcPr>
          <w:p w:rsidR="00EA26BA" w:rsidRDefault="00EA26BA" w:rsidP="005C7081">
            <w:pPr>
              <w:pStyle w:val="ac"/>
              <w:jc w:val="center"/>
            </w:pPr>
            <w:r>
              <w:t>Дата выдачи</w:t>
            </w:r>
          </w:p>
        </w:tc>
        <w:tc>
          <w:tcPr>
            <w:tcW w:w="2835" w:type="dxa"/>
          </w:tcPr>
          <w:p w:rsidR="00EA26BA" w:rsidRDefault="00EA26BA" w:rsidP="005C7081">
            <w:pPr>
              <w:pStyle w:val="ac"/>
              <w:jc w:val="center"/>
            </w:pPr>
            <w:r>
              <w:t>Причина выдачи (изъятия) и фамилия руководителя, разрешившего изъятие</w:t>
            </w:r>
          </w:p>
        </w:tc>
        <w:tc>
          <w:tcPr>
            <w:tcW w:w="1559" w:type="dxa"/>
          </w:tcPr>
          <w:p w:rsidR="00EA26BA" w:rsidRDefault="00EA26BA" w:rsidP="005C7081">
            <w:pPr>
              <w:pStyle w:val="ac"/>
              <w:jc w:val="center"/>
            </w:pPr>
            <w:r>
              <w:t>Кому выдано</w:t>
            </w:r>
          </w:p>
        </w:tc>
        <w:tc>
          <w:tcPr>
            <w:tcW w:w="1559" w:type="dxa"/>
          </w:tcPr>
          <w:p w:rsidR="00EA26BA" w:rsidRDefault="00EA26BA" w:rsidP="005C7081">
            <w:pPr>
              <w:pStyle w:val="ac"/>
              <w:jc w:val="center"/>
            </w:pPr>
            <w:r>
              <w:t>Расписка в</w:t>
            </w:r>
          </w:p>
          <w:p w:rsidR="00EA26BA" w:rsidRDefault="00EA26BA" w:rsidP="005C7081">
            <w:pPr>
              <w:pStyle w:val="ac"/>
              <w:jc w:val="center"/>
            </w:pPr>
            <w:r>
              <w:t>получении</w:t>
            </w:r>
          </w:p>
        </w:tc>
        <w:tc>
          <w:tcPr>
            <w:tcW w:w="1418" w:type="dxa"/>
          </w:tcPr>
          <w:p w:rsidR="00EA26BA" w:rsidRDefault="00EA26BA" w:rsidP="005C7081">
            <w:pPr>
              <w:pStyle w:val="ac"/>
              <w:jc w:val="center"/>
            </w:pPr>
            <w:r>
              <w:t>Номер</w:t>
            </w:r>
          </w:p>
          <w:p w:rsidR="00EA26BA" w:rsidRDefault="00EA26BA" w:rsidP="005C7081">
            <w:pPr>
              <w:pStyle w:val="ac"/>
              <w:jc w:val="center"/>
            </w:pPr>
            <w:r>
              <w:t>телефона</w:t>
            </w:r>
          </w:p>
        </w:tc>
        <w:tc>
          <w:tcPr>
            <w:tcW w:w="1268" w:type="dxa"/>
          </w:tcPr>
          <w:p w:rsidR="00EA26BA" w:rsidRDefault="00EA26BA" w:rsidP="005C7081">
            <w:pPr>
              <w:pStyle w:val="ac"/>
              <w:jc w:val="center"/>
            </w:pPr>
            <w:r>
              <w:t>Дата</w:t>
            </w:r>
          </w:p>
          <w:p w:rsidR="00EA26BA" w:rsidRDefault="00EA26BA" w:rsidP="005C7081">
            <w:pPr>
              <w:pStyle w:val="ac"/>
              <w:jc w:val="center"/>
            </w:pPr>
            <w:r>
              <w:t>возврата</w:t>
            </w:r>
          </w:p>
        </w:tc>
      </w:tr>
      <w:tr w:rsidR="00EA26BA" w:rsidTr="00EA26BA">
        <w:tc>
          <w:tcPr>
            <w:tcW w:w="988" w:type="dxa"/>
          </w:tcPr>
          <w:p w:rsidR="00EA26BA" w:rsidRDefault="00EA26BA" w:rsidP="005C7081">
            <w:pPr>
              <w:pStyle w:val="ac"/>
              <w:jc w:val="center"/>
            </w:pPr>
            <w:r>
              <w:t>1</w:t>
            </w:r>
          </w:p>
        </w:tc>
        <w:tc>
          <w:tcPr>
            <w:tcW w:w="2835" w:type="dxa"/>
          </w:tcPr>
          <w:p w:rsidR="00EA26BA" w:rsidRDefault="00EA26BA" w:rsidP="005C7081">
            <w:pPr>
              <w:pStyle w:val="ac"/>
              <w:jc w:val="center"/>
            </w:pPr>
            <w:r>
              <w:t>2</w:t>
            </w:r>
          </w:p>
        </w:tc>
        <w:tc>
          <w:tcPr>
            <w:tcW w:w="1559" w:type="dxa"/>
          </w:tcPr>
          <w:p w:rsidR="00EA26BA" w:rsidRDefault="00EA26BA" w:rsidP="005C7081">
            <w:pPr>
              <w:pStyle w:val="ac"/>
              <w:jc w:val="center"/>
            </w:pPr>
            <w:r>
              <w:t>3</w:t>
            </w:r>
          </w:p>
        </w:tc>
        <w:tc>
          <w:tcPr>
            <w:tcW w:w="1559" w:type="dxa"/>
          </w:tcPr>
          <w:p w:rsidR="00EA26BA" w:rsidRDefault="00EA26BA" w:rsidP="005C7081">
            <w:pPr>
              <w:pStyle w:val="ac"/>
              <w:jc w:val="center"/>
            </w:pPr>
            <w:r>
              <w:t>4</w:t>
            </w:r>
          </w:p>
        </w:tc>
        <w:tc>
          <w:tcPr>
            <w:tcW w:w="1418" w:type="dxa"/>
          </w:tcPr>
          <w:p w:rsidR="00EA26BA" w:rsidRDefault="00EA26BA" w:rsidP="005C7081">
            <w:pPr>
              <w:pStyle w:val="ac"/>
              <w:jc w:val="center"/>
            </w:pPr>
            <w:r>
              <w:t>5</w:t>
            </w:r>
          </w:p>
        </w:tc>
        <w:tc>
          <w:tcPr>
            <w:tcW w:w="1268" w:type="dxa"/>
          </w:tcPr>
          <w:p w:rsidR="00EA26BA" w:rsidRDefault="00EA26BA" w:rsidP="005C7081">
            <w:pPr>
              <w:pStyle w:val="ac"/>
              <w:jc w:val="center"/>
            </w:pPr>
            <w:r>
              <w:t>6</w:t>
            </w:r>
          </w:p>
        </w:tc>
      </w:tr>
      <w:tr w:rsidR="00EA26BA" w:rsidTr="00EA26BA">
        <w:tc>
          <w:tcPr>
            <w:tcW w:w="988" w:type="dxa"/>
          </w:tcPr>
          <w:p w:rsidR="00EA26BA" w:rsidRDefault="00EA26BA" w:rsidP="005C7081">
            <w:pPr>
              <w:pStyle w:val="ac"/>
              <w:jc w:val="center"/>
            </w:pPr>
          </w:p>
        </w:tc>
        <w:tc>
          <w:tcPr>
            <w:tcW w:w="2835" w:type="dxa"/>
          </w:tcPr>
          <w:p w:rsidR="00EA26BA" w:rsidRDefault="00EA26BA" w:rsidP="005C7081">
            <w:pPr>
              <w:pStyle w:val="ac"/>
              <w:jc w:val="center"/>
            </w:pPr>
          </w:p>
        </w:tc>
        <w:tc>
          <w:tcPr>
            <w:tcW w:w="1559" w:type="dxa"/>
          </w:tcPr>
          <w:p w:rsidR="00EA26BA" w:rsidRDefault="00EA26BA" w:rsidP="005C7081">
            <w:pPr>
              <w:pStyle w:val="ac"/>
              <w:jc w:val="center"/>
            </w:pPr>
          </w:p>
        </w:tc>
        <w:tc>
          <w:tcPr>
            <w:tcW w:w="1559" w:type="dxa"/>
          </w:tcPr>
          <w:p w:rsidR="00EA26BA" w:rsidRDefault="00EA26BA" w:rsidP="005C7081">
            <w:pPr>
              <w:pStyle w:val="ac"/>
              <w:jc w:val="center"/>
            </w:pPr>
          </w:p>
        </w:tc>
        <w:tc>
          <w:tcPr>
            <w:tcW w:w="1418" w:type="dxa"/>
          </w:tcPr>
          <w:p w:rsidR="00EA26BA" w:rsidRDefault="00EA26BA" w:rsidP="005C7081">
            <w:pPr>
              <w:pStyle w:val="ac"/>
              <w:jc w:val="center"/>
            </w:pPr>
          </w:p>
        </w:tc>
        <w:tc>
          <w:tcPr>
            <w:tcW w:w="1268" w:type="dxa"/>
          </w:tcPr>
          <w:p w:rsidR="00EA26BA" w:rsidRDefault="00EA26BA" w:rsidP="005C7081">
            <w:pPr>
              <w:pStyle w:val="ac"/>
              <w:jc w:val="center"/>
            </w:pPr>
          </w:p>
        </w:tc>
      </w:tr>
    </w:tbl>
    <w:p w:rsidR="00044561" w:rsidRDefault="00044561" w:rsidP="00617600">
      <w:pPr>
        <w:spacing w:line="276" w:lineRule="auto"/>
        <w:jc w:val="right"/>
      </w:pPr>
    </w:p>
    <w:p w:rsidR="005C7081" w:rsidRDefault="005C7081">
      <w:pPr>
        <w:spacing w:after="160" w:line="259" w:lineRule="auto"/>
      </w:pPr>
      <w:r>
        <w:br w:type="page"/>
      </w:r>
    </w:p>
    <w:p w:rsidR="005C7081" w:rsidRDefault="005C7081" w:rsidP="00A64824">
      <w:pPr>
        <w:pStyle w:val="ac"/>
        <w:ind w:left="5670"/>
      </w:pPr>
      <w:r>
        <w:lastRenderedPageBreak/>
        <w:t xml:space="preserve">Приложение № </w:t>
      </w:r>
      <w:r w:rsidR="00D163CC">
        <w:t>5</w:t>
      </w:r>
      <w:r>
        <w:t xml:space="preserve"> </w:t>
      </w:r>
    </w:p>
    <w:p w:rsidR="005C7081" w:rsidRDefault="005C7081" w:rsidP="00A64824">
      <w:pPr>
        <w:pStyle w:val="ac"/>
        <w:ind w:left="5670"/>
      </w:pPr>
      <w:r>
        <w:t xml:space="preserve">к Инструкции о порядке формирования, ведения и хранения </w:t>
      </w:r>
    </w:p>
    <w:p w:rsidR="005C7081" w:rsidRDefault="005C7081" w:rsidP="00A64824">
      <w:pPr>
        <w:pStyle w:val="ac"/>
        <w:ind w:left="5670"/>
      </w:pPr>
      <w:r>
        <w:t>личных дел работников</w:t>
      </w:r>
    </w:p>
    <w:p w:rsidR="00044561" w:rsidRDefault="00044561" w:rsidP="00044561">
      <w:pPr>
        <w:spacing w:line="276" w:lineRule="auto"/>
      </w:pPr>
    </w:p>
    <w:p w:rsidR="00044561" w:rsidRDefault="00044561" w:rsidP="00044561">
      <w:pPr>
        <w:spacing w:line="276" w:lineRule="auto"/>
        <w:jc w:val="right"/>
      </w:pPr>
      <w:r>
        <w:t>Форма</w:t>
      </w:r>
    </w:p>
    <w:p w:rsidR="00044561" w:rsidRDefault="00044561" w:rsidP="00044561">
      <w:pPr>
        <w:spacing w:line="276" w:lineRule="auto"/>
        <w:jc w:val="right"/>
      </w:pPr>
    </w:p>
    <w:p w:rsidR="00044561" w:rsidRDefault="00044561" w:rsidP="00044561">
      <w:pPr>
        <w:spacing w:line="276" w:lineRule="auto"/>
      </w:pPr>
      <w:r>
        <w:t xml:space="preserve">Наименование органа государственной власти </w:t>
      </w:r>
    </w:p>
    <w:p w:rsidR="00044561" w:rsidRDefault="009756CF" w:rsidP="00044561">
      <w:pPr>
        <w:spacing w:line="276" w:lineRule="auto"/>
      </w:pPr>
      <w:r>
        <w:t>и управления, учреждения, предприятия</w:t>
      </w:r>
    </w:p>
    <w:p w:rsidR="00044561" w:rsidRDefault="00044561" w:rsidP="00044561">
      <w:pPr>
        <w:spacing w:line="276" w:lineRule="auto"/>
      </w:pPr>
    </w:p>
    <w:p w:rsidR="00044561" w:rsidRPr="00EA26BA" w:rsidRDefault="00044561" w:rsidP="00044561">
      <w:r>
        <w:t>АКТ</w:t>
      </w:r>
      <w:r>
        <w:tab/>
      </w:r>
      <w:r>
        <w:tab/>
      </w:r>
      <w:r>
        <w:tab/>
      </w:r>
      <w:r>
        <w:tab/>
      </w:r>
      <w:r>
        <w:tab/>
      </w:r>
      <w:r>
        <w:tab/>
      </w:r>
      <w:r>
        <w:tab/>
      </w:r>
      <w:r>
        <w:tab/>
      </w:r>
      <w:r>
        <w:tab/>
        <w:t>УТВЕРЖДАЮ</w:t>
      </w:r>
    </w:p>
    <w:p w:rsidR="00044561" w:rsidRDefault="00044561" w:rsidP="00044561"/>
    <w:p w:rsidR="00044561" w:rsidRDefault="00044561" w:rsidP="00044561">
      <w:r>
        <w:t>______________ № _____________</w:t>
      </w:r>
      <w:r>
        <w:tab/>
      </w:r>
      <w:r>
        <w:tab/>
      </w:r>
      <w:r>
        <w:tab/>
      </w:r>
      <w:r>
        <w:tab/>
        <w:t>Наименование должности</w:t>
      </w:r>
    </w:p>
    <w:p w:rsidR="00044561" w:rsidRDefault="00044561" w:rsidP="00044561">
      <w:r>
        <w:tab/>
      </w:r>
      <w:r>
        <w:tab/>
      </w:r>
      <w:r>
        <w:tab/>
      </w:r>
      <w:r>
        <w:tab/>
      </w:r>
      <w:r>
        <w:tab/>
      </w:r>
      <w:r>
        <w:tab/>
      </w:r>
      <w:r>
        <w:tab/>
      </w:r>
      <w:r>
        <w:tab/>
      </w:r>
      <w:r>
        <w:tab/>
        <w:t>руководителя органа</w:t>
      </w:r>
    </w:p>
    <w:p w:rsidR="00044561" w:rsidRDefault="00044561" w:rsidP="00044561">
      <w:r>
        <w:t>______________________________</w:t>
      </w:r>
      <w:r>
        <w:tab/>
      </w:r>
      <w:r>
        <w:tab/>
      </w:r>
      <w:r>
        <w:tab/>
      </w:r>
      <w:r>
        <w:tab/>
        <w:t>государственной власти и</w:t>
      </w:r>
    </w:p>
    <w:p w:rsidR="00044561" w:rsidRDefault="00044561" w:rsidP="00044561">
      <w:r>
        <w:tab/>
        <w:t xml:space="preserve">(место </w:t>
      </w:r>
      <w:r w:rsidR="00017857">
        <w:t xml:space="preserve">составления) </w:t>
      </w:r>
      <w:r w:rsidR="00017857">
        <w:tab/>
      </w:r>
      <w:r>
        <w:tab/>
      </w:r>
      <w:r>
        <w:tab/>
      </w:r>
      <w:r>
        <w:tab/>
      </w:r>
      <w:r>
        <w:tab/>
      </w:r>
      <w:r>
        <w:tab/>
      </w:r>
      <w:r w:rsidR="009724C6">
        <w:t xml:space="preserve">управления, </w:t>
      </w:r>
      <w:r w:rsidR="009756CF">
        <w:t xml:space="preserve">учреждения, </w:t>
      </w:r>
      <w:r w:rsidR="009756CF">
        <w:tab/>
      </w:r>
      <w:r w:rsidR="009756CF">
        <w:tab/>
      </w:r>
      <w:r w:rsidR="009756CF">
        <w:tab/>
      </w:r>
      <w:r w:rsidR="009756CF">
        <w:tab/>
      </w:r>
      <w:r w:rsidR="009756CF">
        <w:tab/>
      </w:r>
      <w:r w:rsidR="009756CF">
        <w:tab/>
      </w:r>
      <w:r w:rsidR="009756CF">
        <w:tab/>
      </w:r>
      <w:r w:rsidR="009756CF">
        <w:tab/>
      </w:r>
      <w:r w:rsidR="009756CF">
        <w:tab/>
      </w:r>
      <w:r w:rsidR="009756CF">
        <w:tab/>
        <w:t>предприятия</w:t>
      </w:r>
    </w:p>
    <w:p w:rsidR="00044561" w:rsidRDefault="00044561" w:rsidP="00044561"/>
    <w:p w:rsidR="00044561" w:rsidRDefault="002E6BA1" w:rsidP="00044561">
      <w:r>
        <w:t>проверки</w:t>
      </w:r>
      <w:r w:rsidR="00017857">
        <w:t xml:space="preserve"> наличия и состояния дел</w:t>
      </w:r>
      <w:r w:rsidR="00017857">
        <w:tab/>
      </w:r>
      <w:r w:rsidR="00017857">
        <w:tab/>
      </w:r>
      <w:r w:rsidR="00017857">
        <w:tab/>
      </w:r>
      <w:r w:rsidR="00017857">
        <w:tab/>
      </w:r>
      <w:r w:rsidR="00044561">
        <w:t>Подпись           Расшифровка</w:t>
      </w:r>
    </w:p>
    <w:p w:rsidR="00017857" w:rsidRDefault="00044561" w:rsidP="00044561">
      <w:r>
        <w:tab/>
      </w:r>
      <w:r>
        <w:tab/>
      </w:r>
      <w:r>
        <w:tab/>
      </w:r>
      <w:r>
        <w:tab/>
      </w:r>
      <w:r>
        <w:tab/>
      </w:r>
      <w:r>
        <w:tab/>
      </w:r>
      <w:r>
        <w:tab/>
      </w:r>
      <w:r>
        <w:tab/>
      </w:r>
      <w:r>
        <w:tab/>
      </w:r>
    </w:p>
    <w:p w:rsidR="00044561" w:rsidRDefault="00017857" w:rsidP="00044561">
      <w:r>
        <w:t>______________________________</w:t>
      </w:r>
      <w:r>
        <w:tab/>
      </w:r>
      <w:r>
        <w:tab/>
      </w:r>
      <w:r>
        <w:tab/>
      </w:r>
      <w:r>
        <w:tab/>
      </w:r>
      <w:r w:rsidR="00044561">
        <w:tab/>
        <w:t xml:space="preserve">      </w:t>
      </w:r>
      <w:r>
        <w:t xml:space="preserve">        </w:t>
      </w:r>
      <w:r w:rsidR="00044561">
        <w:t>подписи</w:t>
      </w:r>
    </w:p>
    <w:p w:rsidR="00044561" w:rsidRDefault="00017857" w:rsidP="00044561">
      <w:r>
        <w:t>(постоянного, временного хранения)</w:t>
      </w:r>
      <w:r w:rsidR="00044561">
        <w:tab/>
      </w:r>
      <w:r w:rsidR="00044561">
        <w:tab/>
      </w:r>
      <w:r w:rsidR="00044561">
        <w:tab/>
      </w:r>
      <w:r w:rsidR="00044561">
        <w:tab/>
      </w:r>
      <w:r w:rsidR="00044561">
        <w:tab/>
      </w:r>
      <w:r w:rsidR="00044561">
        <w:tab/>
      </w:r>
      <w:r w:rsidR="00044561">
        <w:tab/>
      </w:r>
      <w:r w:rsidR="00044561">
        <w:tab/>
      </w:r>
    </w:p>
    <w:p w:rsidR="00044561" w:rsidRPr="00EA26BA" w:rsidRDefault="00044561" w:rsidP="00044561">
      <w:r>
        <w:tab/>
      </w:r>
      <w:r>
        <w:tab/>
      </w:r>
      <w:r>
        <w:tab/>
      </w:r>
      <w:r w:rsidR="00017857">
        <w:tab/>
      </w:r>
      <w:r w:rsidR="00017857">
        <w:tab/>
      </w:r>
      <w:r w:rsidR="00017857">
        <w:tab/>
      </w:r>
      <w:r w:rsidR="00017857">
        <w:tab/>
      </w:r>
      <w:r w:rsidR="00017857">
        <w:tab/>
      </w:r>
      <w:r w:rsidR="00017857">
        <w:tab/>
      </w:r>
      <w:r>
        <w:t>Дата</w:t>
      </w:r>
    </w:p>
    <w:p w:rsidR="00044561" w:rsidRDefault="00044561" w:rsidP="00044561">
      <w:pPr>
        <w:spacing w:line="276" w:lineRule="auto"/>
      </w:pPr>
    </w:p>
    <w:p w:rsidR="00017857" w:rsidRPr="00017857" w:rsidRDefault="00017857" w:rsidP="009756CF">
      <w:pPr>
        <w:pStyle w:val="a9"/>
        <w:shd w:val="clear" w:color="auto" w:fill="FFFFFF"/>
        <w:spacing w:before="0" w:beforeAutospacing="0" w:after="0" w:afterAutospacing="0"/>
        <w:ind w:firstLine="360"/>
      </w:pPr>
      <w:r w:rsidRPr="00017857">
        <w:t>Фонд №___________</w:t>
      </w:r>
    </w:p>
    <w:p w:rsidR="00017857" w:rsidRPr="00017857" w:rsidRDefault="00017857" w:rsidP="009756CF">
      <w:pPr>
        <w:pStyle w:val="a9"/>
        <w:shd w:val="clear" w:color="auto" w:fill="FFFFFF"/>
        <w:spacing w:before="0" w:beforeAutospacing="0" w:after="0" w:afterAutospacing="0"/>
        <w:ind w:firstLine="360"/>
      </w:pPr>
      <w:r w:rsidRPr="00017857">
        <w:t>Основание ______________________________________________________________________</w:t>
      </w:r>
    </w:p>
    <w:p w:rsidR="00017857" w:rsidRPr="00017857" w:rsidRDefault="00017857" w:rsidP="009756CF">
      <w:pPr>
        <w:pStyle w:val="a9"/>
        <w:shd w:val="clear" w:color="auto" w:fill="FFFFFF"/>
        <w:spacing w:before="0" w:beforeAutospacing="0" w:after="0" w:afterAutospacing="0"/>
        <w:ind w:firstLine="360"/>
      </w:pPr>
      <w:r w:rsidRPr="00017857">
        <w:t>(плановая проверка, перемещения документов, стихийное бедствие и т.д.)</w:t>
      </w:r>
    </w:p>
    <w:p w:rsidR="00017857" w:rsidRPr="00017857" w:rsidRDefault="00017857" w:rsidP="009756CF">
      <w:pPr>
        <w:pStyle w:val="a9"/>
        <w:shd w:val="clear" w:color="auto" w:fill="FFFFFF"/>
        <w:spacing w:before="0" w:beforeAutospacing="0" w:after="0" w:afterAutospacing="0"/>
        <w:ind w:firstLine="360"/>
      </w:pPr>
      <w:r w:rsidRPr="00017857">
        <w:t>Составлен комиссией:</w:t>
      </w:r>
    </w:p>
    <w:p w:rsidR="00017857" w:rsidRPr="00017857" w:rsidRDefault="00017857" w:rsidP="009756CF">
      <w:pPr>
        <w:pStyle w:val="a9"/>
        <w:shd w:val="clear" w:color="auto" w:fill="FFFFFF"/>
        <w:spacing w:before="0" w:beforeAutospacing="0" w:after="0" w:afterAutospacing="0"/>
        <w:ind w:firstLine="360"/>
      </w:pPr>
      <w:r w:rsidRPr="00017857">
        <w:t>Председатель комиссии ___________________________________________________________</w:t>
      </w:r>
    </w:p>
    <w:p w:rsidR="00017857" w:rsidRPr="00017857" w:rsidRDefault="00017857" w:rsidP="009756CF">
      <w:pPr>
        <w:pStyle w:val="a9"/>
        <w:shd w:val="clear" w:color="auto" w:fill="FFFFFF"/>
        <w:spacing w:before="0" w:beforeAutospacing="0" w:after="0" w:afterAutospacing="0"/>
        <w:ind w:firstLine="360"/>
      </w:pPr>
      <w:r w:rsidRPr="00017857">
        <w:t>(наименование должности, фамилия, инициалы)</w:t>
      </w:r>
    </w:p>
    <w:p w:rsidR="00017857" w:rsidRPr="00017857" w:rsidRDefault="00017857" w:rsidP="009756CF">
      <w:pPr>
        <w:pStyle w:val="a9"/>
        <w:shd w:val="clear" w:color="auto" w:fill="FFFFFF"/>
        <w:spacing w:before="0" w:beforeAutospacing="0" w:after="0" w:afterAutospacing="0"/>
        <w:ind w:firstLine="360"/>
      </w:pPr>
      <w:r w:rsidRPr="00017857">
        <w:t>Члены комиссии: ________________________________________________________________</w:t>
      </w:r>
    </w:p>
    <w:p w:rsidR="00017857" w:rsidRPr="00017857" w:rsidRDefault="00017857" w:rsidP="009756CF">
      <w:pPr>
        <w:pStyle w:val="a9"/>
        <w:shd w:val="clear" w:color="auto" w:fill="FFFFFF"/>
        <w:spacing w:before="0" w:beforeAutospacing="0" w:after="0" w:afterAutospacing="0"/>
        <w:ind w:firstLine="360"/>
      </w:pPr>
      <w:r w:rsidRPr="00017857">
        <w:t>(наименование должностей, фамилия, инициалы)</w:t>
      </w:r>
    </w:p>
    <w:p w:rsidR="00017857" w:rsidRPr="00017857" w:rsidRDefault="00017857" w:rsidP="009756CF">
      <w:pPr>
        <w:pStyle w:val="a9"/>
        <w:shd w:val="clear" w:color="auto" w:fill="FFFFFF"/>
        <w:spacing w:before="0" w:beforeAutospacing="0" w:after="0" w:afterAutospacing="0"/>
        <w:ind w:firstLine="360"/>
      </w:pPr>
      <w:r w:rsidRPr="00017857">
        <w:t>________________________________________________</w:t>
      </w:r>
      <w:r>
        <w:t>___________________________</w:t>
      </w:r>
    </w:p>
    <w:p w:rsidR="00017857" w:rsidRPr="00017857" w:rsidRDefault="00017857" w:rsidP="009756CF">
      <w:pPr>
        <w:pStyle w:val="a9"/>
        <w:shd w:val="clear" w:color="auto" w:fill="FFFFFF"/>
        <w:spacing w:before="0" w:beforeAutospacing="0" w:after="0" w:afterAutospacing="0"/>
        <w:ind w:firstLine="360"/>
      </w:pPr>
      <w:r w:rsidRPr="00017857">
        <w:t>Проверка проводилась с _____________________________ по __________________________</w:t>
      </w:r>
    </w:p>
    <w:p w:rsidR="00017857" w:rsidRPr="00017857" w:rsidRDefault="00017857" w:rsidP="009756CF">
      <w:pPr>
        <w:pStyle w:val="a9"/>
        <w:shd w:val="clear" w:color="auto" w:fill="FFFFFF"/>
        <w:spacing w:before="0" w:beforeAutospacing="0" w:after="0" w:afterAutospacing="0"/>
        <w:ind w:firstLine="360"/>
      </w:pPr>
      <w:r w:rsidRPr="00017857">
        <w:t>Проверкой установлено:</w:t>
      </w:r>
    </w:p>
    <w:p w:rsidR="00017857" w:rsidRPr="00017857" w:rsidRDefault="00017857" w:rsidP="009756CF">
      <w:pPr>
        <w:pStyle w:val="a9"/>
        <w:shd w:val="clear" w:color="auto" w:fill="FFFFFF"/>
        <w:spacing w:before="0" w:beforeAutospacing="0" w:after="0" w:afterAutospacing="0"/>
        <w:ind w:firstLine="360"/>
      </w:pPr>
      <w:r w:rsidRPr="00017857">
        <w:t>1. Всего числится по описям: __________________________________________________ дел,</w:t>
      </w:r>
    </w:p>
    <w:p w:rsidR="00017857" w:rsidRPr="00017857" w:rsidRDefault="00017857" w:rsidP="009756CF">
      <w:pPr>
        <w:pStyle w:val="a9"/>
        <w:shd w:val="clear" w:color="auto" w:fill="FFFFFF"/>
        <w:spacing w:before="0" w:beforeAutospacing="0" w:after="0" w:afterAutospacing="0"/>
        <w:ind w:firstLine="360"/>
      </w:pPr>
      <w:r w:rsidRPr="00017857">
        <w:t>(цифрами и прописью)</w:t>
      </w:r>
    </w:p>
    <w:p w:rsidR="00017857" w:rsidRPr="00017857" w:rsidRDefault="00017857" w:rsidP="009756CF">
      <w:pPr>
        <w:pStyle w:val="a9"/>
        <w:shd w:val="clear" w:color="auto" w:fill="FFFFFF"/>
        <w:spacing w:before="0" w:beforeAutospacing="0" w:after="0" w:afterAutospacing="0"/>
        <w:ind w:firstLine="360"/>
      </w:pPr>
      <w:r w:rsidRPr="00017857">
        <w:t xml:space="preserve">в том числе, по описям, </w:t>
      </w:r>
      <w:r w:rsidR="00CC43E9">
        <w:t xml:space="preserve">утвержденным ЭПК государственного </w:t>
      </w:r>
      <w:r w:rsidR="00CC43E9" w:rsidRPr="00017857">
        <w:t>архива</w:t>
      </w:r>
      <w:r w:rsidRPr="00017857">
        <w:t>,</w:t>
      </w:r>
    </w:p>
    <w:p w:rsidR="00017857" w:rsidRPr="00017857" w:rsidRDefault="00017857" w:rsidP="009756CF">
      <w:pPr>
        <w:pStyle w:val="a9"/>
        <w:shd w:val="clear" w:color="auto" w:fill="FFFFFF"/>
        <w:spacing w:before="0" w:beforeAutospacing="0" w:after="0" w:afterAutospacing="0"/>
        <w:ind w:firstLine="360"/>
      </w:pPr>
      <w:r w:rsidRPr="00017857">
        <w:t>____________________________________________________________________________ дел,</w:t>
      </w:r>
    </w:p>
    <w:p w:rsidR="00017857" w:rsidRPr="00017857" w:rsidRDefault="00017857" w:rsidP="009756CF">
      <w:pPr>
        <w:pStyle w:val="a9"/>
        <w:shd w:val="clear" w:color="auto" w:fill="FFFFFF"/>
        <w:spacing w:before="0" w:beforeAutospacing="0" w:after="0" w:afterAutospacing="0"/>
        <w:ind w:firstLine="360"/>
      </w:pPr>
      <w:r w:rsidRPr="00017857">
        <w:t>(цифрами и прописью)</w:t>
      </w:r>
    </w:p>
    <w:p w:rsidR="00017857" w:rsidRPr="00017857" w:rsidRDefault="00017857" w:rsidP="009756CF">
      <w:pPr>
        <w:pStyle w:val="a9"/>
        <w:shd w:val="clear" w:color="auto" w:fill="FFFFFF"/>
        <w:spacing w:before="0" w:beforeAutospacing="0" w:after="0" w:afterAutospacing="0"/>
        <w:ind w:firstLine="360"/>
      </w:pPr>
      <w:r w:rsidRPr="00017857">
        <w:t>2. Всего не оказалось в наличии ________________________________________________ дел,</w:t>
      </w:r>
    </w:p>
    <w:p w:rsidR="00017857" w:rsidRPr="00017857" w:rsidRDefault="00017857" w:rsidP="009756CF">
      <w:pPr>
        <w:pStyle w:val="a9"/>
        <w:shd w:val="clear" w:color="auto" w:fill="FFFFFF"/>
        <w:spacing w:before="0" w:beforeAutospacing="0" w:after="0" w:afterAutospacing="0"/>
        <w:ind w:firstLine="360"/>
      </w:pPr>
      <w:r w:rsidRPr="00017857">
        <w:t>(цифрами и прописью)</w:t>
      </w:r>
    </w:p>
    <w:p w:rsidR="00017857" w:rsidRPr="00017857" w:rsidRDefault="00017857" w:rsidP="009756CF">
      <w:pPr>
        <w:pStyle w:val="a9"/>
        <w:shd w:val="clear" w:color="auto" w:fill="FFFFFF"/>
        <w:spacing w:before="0" w:beforeAutospacing="0" w:after="0" w:afterAutospacing="0"/>
        <w:ind w:firstLine="360"/>
      </w:pPr>
      <w:r w:rsidRPr="00017857">
        <w:t>в том чис</w:t>
      </w:r>
      <w:r w:rsidR="00CC43E9">
        <w:t xml:space="preserve">ле по описям, утвержденным ЭПК </w:t>
      </w:r>
      <w:r w:rsidRPr="00017857">
        <w:t>государственного архива,</w:t>
      </w:r>
    </w:p>
    <w:p w:rsidR="00017857" w:rsidRPr="00017857" w:rsidRDefault="00017857" w:rsidP="009756CF">
      <w:pPr>
        <w:pStyle w:val="a9"/>
        <w:shd w:val="clear" w:color="auto" w:fill="FFFFFF"/>
        <w:spacing w:before="0" w:beforeAutospacing="0" w:after="0" w:afterAutospacing="0"/>
        <w:ind w:firstLine="360"/>
      </w:pPr>
      <w:r w:rsidRPr="00017857">
        <w:t>____________________________________________________________________________ дел,</w:t>
      </w:r>
    </w:p>
    <w:p w:rsidR="00017857" w:rsidRPr="00017857" w:rsidRDefault="00017857" w:rsidP="009756CF">
      <w:pPr>
        <w:pStyle w:val="a9"/>
        <w:shd w:val="clear" w:color="auto" w:fill="FFFFFF"/>
        <w:spacing w:before="0" w:beforeAutospacing="0" w:after="0" w:afterAutospacing="0"/>
        <w:ind w:firstLine="360"/>
      </w:pPr>
      <w:r w:rsidRPr="00017857">
        <w:t>(цифрами и прописью)</w:t>
      </w:r>
    </w:p>
    <w:p w:rsidR="00017857" w:rsidRPr="00017857" w:rsidRDefault="00017857" w:rsidP="009756CF">
      <w:pPr>
        <w:pStyle w:val="a9"/>
        <w:shd w:val="clear" w:color="auto" w:fill="FFFFFF"/>
        <w:spacing w:before="0" w:beforeAutospacing="0" w:after="0" w:afterAutospacing="0"/>
        <w:ind w:firstLine="360"/>
      </w:pPr>
      <w:r w:rsidRPr="00017857">
        <w:lastRenderedPageBreak/>
        <w:t>3. Имеют литерные номера:</w:t>
      </w:r>
    </w:p>
    <w:p w:rsidR="00017857" w:rsidRPr="00017857" w:rsidRDefault="00CC43E9" w:rsidP="009756CF">
      <w:pPr>
        <w:pStyle w:val="a9"/>
        <w:shd w:val="clear" w:color="auto" w:fill="FFFFFF"/>
        <w:spacing w:before="0" w:beforeAutospacing="0" w:after="0" w:afterAutospacing="0"/>
        <w:ind w:firstLine="360"/>
      </w:pPr>
      <w:r>
        <w:tab/>
      </w:r>
      <w:r w:rsidR="00017857" w:rsidRPr="00017857">
        <w:t xml:space="preserve">3.1. не учтенные в итоговых записях описей </w:t>
      </w:r>
      <w:r>
        <w:t>______________________________</w:t>
      </w:r>
      <w:r w:rsidR="00017857" w:rsidRPr="00017857">
        <w:t xml:space="preserve"> дел,</w:t>
      </w:r>
    </w:p>
    <w:p w:rsidR="00017857" w:rsidRPr="00017857" w:rsidRDefault="00CC43E9" w:rsidP="009756CF">
      <w:pPr>
        <w:pStyle w:val="a9"/>
        <w:shd w:val="clear" w:color="auto" w:fill="FFFFFF"/>
        <w:spacing w:before="0" w:beforeAutospacing="0" w:after="0" w:afterAutospacing="0"/>
        <w:ind w:firstLine="360"/>
      </w:pPr>
      <w:r>
        <w:tab/>
      </w:r>
      <w:r>
        <w:tab/>
      </w:r>
      <w:r>
        <w:tab/>
      </w:r>
      <w:r>
        <w:tab/>
      </w:r>
      <w:r>
        <w:tab/>
      </w:r>
      <w:r>
        <w:tab/>
      </w:r>
      <w:r>
        <w:tab/>
      </w:r>
      <w:r>
        <w:tab/>
      </w:r>
      <w:r>
        <w:tab/>
      </w:r>
      <w:r w:rsidR="00017857" w:rsidRPr="00017857">
        <w:t xml:space="preserve"> (цифрами и прописью)</w:t>
      </w:r>
    </w:p>
    <w:p w:rsidR="00017857" w:rsidRPr="00017857" w:rsidRDefault="00CC43E9" w:rsidP="009756CF">
      <w:pPr>
        <w:pStyle w:val="a9"/>
        <w:shd w:val="clear" w:color="auto" w:fill="FFFFFF"/>
        <w:spacing w:before="0" w:beforeAutospacing="0" w:after="0" w:afterAutospacing="0"/>
        <w:ind w:firstLine="360"/>
      </w:pPr>
      <w:r>
        <w:tab/>
      </w:r>
      <w:r w:rsidR="00017857" w:rsidRPr="00017857">
        <w:t>3.2. не перечисленных, но учтенных в итогов</w:t>
      </w:r>
      <w:r>
        <w:t>ых записях описей______________</w:t>
      </w:r>
      <w:r w:rsidR="00017857" w:rsidRPr="00017857">
        <w:t xml:space="preserve"> дел.</w:t>
      </w:r>
    </w:p>
    <w:p w:rsidR="00017857" w:rsidRPr="00017857" w:rsidRDefault="00CC43E9" w:rsidP="009756CF">
      <w:pPr>
        <w:pStyle w:val="a9"/>
        <w:shd w:val="clear" w:color="auto" w:fill="FFFFFF"/>
        <w:spacing w:before="0" w:beforeAutospacing="0" w:after="0" w:afterAutospacing="0"/>
        <w:ind w:firstLine="360"/>
      </w:pPr>
      <w:r>
        <w:tab/>
      </w:r>
      <w:r>
        <w:tab/>
      </w:r>
      <w:r>
        <w:tab/>
      </w:r>
      <w:r>
        <w:tab/>
      </w:r>
      <w:r>
        <w:tab/>
      </w:r>
      <w:r>
        <w:tab/>
      </w:r>
      <w:r>
        <w:tab/>
      </w:r>
      <w:r>
        <w:tab/>
      </w:r>
      <w:r>
        <w:tab/>
      </w:r>
      <w:r>
        <w:tab/>
      </w:r>
      <w:r w:rsidR="00017857" w:rsidRPr="00017857">
        <w:t>(цифрами и прописью)</w:t>
      </w:r>
    </w:p>
    <w:p w:rsidR="00017857" w:rsidRPr="00017857" w:rsidRDefault="00017857" w:rsidP="009756CF">
      <w:pPr>
        <w:pStyle w:val="a9"/>
        <w:shd w:val="clear" w:color="auto" w:fill="FFFFFF"/>
        <w:spacing w:before="0" w:beforeAutospacing="0" w:after="0" w:afterAutospacing="0"/>
        <w:ind w:firstLine="360"/>
      </w:pPr>
      <w:r w:rsidRPr="00017857">
        <w:t>4. Пропущено номеров:</w:t>
      </w:r>
    </w:p>
    <w:p w:rsidR="00017857" w:rsidRPr="00017857" w:rsidRDefault="00CC43E9" w:rsidP="009756CF">
      <w:pPr>
        <w:pStyle w:val="a9"/>
        <w:shd w:val="clear" w:color="auto" w:fill="FFFFFF"/>
        <w:spacing w:before="0" w:beforeAutospacing="0" w:after="0" w:afterAutospacing="0"/>
        <w:ind w:firstLine="360"/>
      </w:pPr>
      <w:r>
        <w:tab/>
      </w:r>
      <w:r w:rsidR="00017857" w:rsidRPr="00017857">
        <w:t xml:space="preserve">4.1. не учтенных в итоговых записях описей </w:t>
      </w:r>
      <w:r>
        <w:t>_______________________________</w:t>
      </w:r>
      <w:r w:rsidR="00017857" w:rsidRPr="00017857">
        <w:t xml:space="preserve"> дел,</w:t>
      </w:r>
    </w:p>
    <w:p w:rsidR="00017857" w:rsidRPr="00017857" w:rsidRDefault="00CC43E9" w:rsidP="009756CF">
      <w:pPr>
        <w:pStyle w:val="a9"/>
        <w:shd w:val="clear" w:color="auto" w:fill="FFFFFF"/>
        <w:spacing w:before="0" w:beforeAutospacing="0" w:after="0" w:afterAutospacing="0"/>
        <w:ind w:firstLine="360"/>
      </w:pPr>
      <w:r>
        <w:tab/>
      </w:r>
      <w:r>
        <w:tab/>
      </w:r>
      <w:r>
        <w:tab/>
      </w:r>
      <w:r>
        <w:tab/>
      </w:r>
      <w:r>
        <w:tab/>
      </w:r>
      <w:r>
        <w:tab/>
      </w:r>
      <w:r>
        <w:tab/>
      </w:r>
      <w:r>
        <w:tab/>
      </w:r>
      <w:r>
        <w:tab/>
      </w:r>
      <w:r w:rsidR="00017857" w:rsidRPr="00017857">
        <w:t>(цифрами и прописью)</w:t>
      </w:r>
    </w:p>
    <w:p w:rsidR="00017857" w:rsidRPr="00017857" w:rsidRDefault="00CC43E9" w:rsidP="009756CF">
      <w:pPr>
        <w:pStyle w:val="a9"/>
        <w:shd w:val="clear" w:color="auto" w:fill="FFFFFF"/>
        <w:spacing w:before="0" w:beforeAutospacing="0" w:after="0" w:afterAutospacing="0"/>
        <w:ind w:firstLine="360"/>
      </w:pPr>
      <w:r>
        <w:tab/>
      </w:r>
      <w:r w:rsidR="00017857" w:rsidRPr="00017857">
        <w:t>4.2. не перечисленных, но учтенных в итоговых записях описей_______________ дел.</w:t>
      </w:r>
    </w:p>
    <w:p w:rsidR="00017857" w:rsidRPr="00017857" w:rsidRDefault="00CC43E9" w:rsidP="009756CF">
      <w:pPr>
        <w:pStyle w:val="a9"/>
        <w:shd w:val="clear" w:color="auto" w:fill="FFFFFF"/>
        <w:spacing w:before="0" w:beforeAutospacing="0" w:after="0" w:afterAutospacing="0"/>
        <w:ind w:firstLine="360"/>
      </w:pPr>
      <w:r>
        <w:tab/>
      </w:r>
      <w:r>
        <w:tab/>
      </w:r>
      <w:r>
        <w:tab/>
      </w:r>
      <w:r>
        <w:tab/>
      </w:r>
      <w:r>
        <w:tab/>
      </w:r>
      <w:r>
        <w:tab/>
      </w:r>
      <w:r>
        <w:tab/>
      </w:r>
      <w:r>
        <w:tab/>
      </w:r>
      <w:r>
        <w:tab/>
      </w:r>
      <w:r>
        <w:tab/>
      </w:r>
      <w:r w:rsidR="00017857" w:rsidRPr="00017857">
        <w:t>(цифрами и прописью)</w:t>
      </w:r>
    </w:p>
    <w:p w:rsidR="00017857" w:rsidRPr="00017857" w:rsidRDefault="00017857" w:rsidP="009756CF">
      <w:pPr>
        <w:pStyle w:val="a9"/>
        <w:shd w:val="clear" w:color="auto" w:fill="FFFFFF"/>
        <w:spacing w:before="0" w:beforeAutospacing="0" w:after="0" w:afterAutospacing="0"/>
        <w:ind w:firstLine="360"/>
      </w:pPr>
      <w:r w:rsidRPr="00017857">
        <w:t>5. Неправильно положенных дел, относящихся к другим фондам,</w:t>
      </w:r>
    </w:p>
    <w:p w:rsidR="00017857" w:rsidRPr="00017857" w:rsidRDefault="00017857" w:rsidP="009756CF">
      <w:pPr>
        <w:pStyle w:val="a9"/>
        <w:shd w:val="clear" w:color="auto" w:fill="FFFFFF"/>
        <w:spacing w:before="0" w:beforeAutospacing="0" w:after="0" w:afterAutospacing="0"/>
        <w:ind w:firstLine="360"/>
      </w:pPr>
      <w:r w:rsidRPr="00017857">
        <w:t>____________________________________________</w:t>
      </w:r>
      <w:r w:rsidR="00CC43E9">
        <w:t>_____________________________</w:t>
      </w:r>
      <w:r w:rsidRPr="00017857">
        <w:t xml:space="preserve"> дел,</w:t>
      </w:r>
    </w:p>
    <w:p w:rsidR="00017857" w:rsidRPr="00017857" w:rsidRDefault="00017857" w:rsidP="009756CF">
      <w:pPr>
        <w:pStyle w:val="a9"/>
        <w:shd w:val="clear" w:color="auto" w:fill="FFFFFF"/>
        <w:spacing w:before="0" w:beforeAutospacing="0" w:after="0" w:afterAutospacing="0"/>
        <w:ind w:firstLine="360"/>
        <w:jc w:val="center"/>
      </w:pPr>
      <w:r w:rsidRPr="00017857">
        <w:t>(цифрами и прописью)</w:t>
      </w:r>
    </w:p>
    <w:p w:rsidR="00017857" w:rsidRPr="00017857" w:rsidRDefault="00017857" w:rsidP="009756CF">
      <w:pPr>
        <w:pStyle w:val="a9"/>
        <w:shd w:val="clear" w:color="auto" w:fill="FFFFFF"/>
        <w:spacing w:before="0" w:beforeAutospacing="0" w:after="0" w:afterAutospacing="0"/>
        <w:ind w:firstLine="360"/>
      </w:pPr>
      <w:r w:rsidRPr="00017857">
        <w:t>6. Оказалось в наличии по данному фонду (включенных в описи)</w:t>
      </w:r>
    </w:p>
    <w:p w:rsidR="00017857" w:rsidRPr="00017857" w:rsidRDefault="00017857" w:rsidP="009756CF">
      <w:pPr>
        <w:pStyle w:val="a9"/>
        <w:shd w:val="clear" w:color="auto" w:fill="FFFFFF"/>
        <w:spacing w:before="0" w:beforeAutospacing="0" w:after="0" w:afterAutospacing="0"/>
        <w:ind w:firstLine="360"/>
      </w:pPr>
      <w:r w:rsidRPr="00017857">
        <w:t>_________________________________________________</w:t>
      </w:r>
      <w:r w:rsidR="00CC43E9">
        <w:t>________________________</w:t>
      </w:r>
      <w:r w:rsidRPr="00017857">
        <w:t>дел,</w:t>
      </w:r>
    </w:p>
    <w:p w:rsidR="00017857" w:rsidRPr="00017857" w:rsidRDefault="00017857" w:rsidP="009756CF">
      <w:pPr>
        <w:pStyle w:val="a9"/>
        <w:shd w:val="clear" w:color="auto" w:fill="FFFFFF"/>
        <w:spacing w:before="0" w:beforeAutospacing="0" w:after="0" w:afterAutospacing="0"/>
        <w:ind w:firstLine="360"/>
        <w:jc w:val="center"/>
      </w:pPr>
      <w:r w:rsidRPr="00017857">
        <w:t>(цифрами и прописью)</w:t>
      </w:r>
    </w:p>
    <w:p w:rsidR="00017857" w:rsidRPr="00017857" w:rsidRDefault="00017857" w:rsidP="009756CF">
      <w:pPr>
        <w:pStyle w:val="a9"/>
        <w:shd w:val="clear" w:color="auto" w:fill="FFFFFF"/>
        <w:spacing w:before="0" w:beforeAutospacing="0" w:after="0" w:afterAutospacing="0"/>
        <w:ind w:firstLine="360"/>
      </w:pPr>
      <w:r w:rsidRPr="00017857">
        <w:t>7. Имеется не включенных в описи</w:t>
      </w:r>
    </w:p>
    <w:p w:rsidR="00017857" w:rsidRPr="00017857" w:rsidRDefault="00017857" w:rsidP="009756CF">
      <w:pPr>
        <w:pStyle w:val="a9"/>
        <w:shd w:val="clear" w:color="auto" w:fill="FFFFFF"/>
        <w:spacing w:before="0" w:beforeAutospacing="0" w:after="0" w:afterAutospacing="0"/>
        <w:ind w:firstLine="360"/>
      </w:pPr>
      <w:r w:rsidRPr="00017857">
        <w:t>____________________________________________</w:t>
      </w:r>
      <w:r w:rsidR="00CC43E9">
        <w:t>_____________________________</w:t>
      </w:r>
      <w:r w:rsidRPr="00017857">
        <w:t xml:space="preserve"> дел,</w:t>
      </w:r>
    </w:p>
    <w:p w:rsidR="00017857" w:rsidRPr="00017857" w:rsidRDefault="00017857" w:rsidP="009756CF">
      <w:pPr>
        <w:pStyle w:val="a9"/>
        <w:shd w:val="clear" w:color="auto" w:fill="FFFFFF"/>
        <w:spacing w:before="0" w:beforeAutospacing="0" w:after="0" w:afterAutospacing="0"/>
        <w:ind w:firstLine="360"/>
        <w:jc w:val="center"/>
      </w:pPr>
      <w:r w:rsidRPr="00017857">
        <w:t>(цифрами и прописью)</w:t>
      </w:r>
    </w:p>
    <w:p w:rsidR="00017857" w:rsidRPr="00017857" w:rsidRDefault="00017857" w:rsidP="009756CF">
      <w:pPr>
        <w:pStyle w:val="a9"/>
        <w:shd w:val="clear" w:color="auto" w:fill="FFFFFF"/>
        <w:spacing w:before="0" w:beforeAutospacing="0" w:after="0" w:afterAutospacing="0"/>
        <w:ind w:firstLine="360"/>
      </w:pPr>
      <w:r w:rsidRPr="00017857">
        <w:t>8. Всего по данному фонду (включенных и не включенных в описи) имеется в наличии</w:t>
      </w:r>
    </w:p>
    <w:p w:rsidR="00017857" w:rsidRPr="00017857" w:rsidRDefault="00017857" w:rsidP="009756CF">
      <w:pPr>
        <w:pStyle w:val="a9"/>
        <w:shd w:val="clear" w:color="auto" w:fill="FFFFFF"/>
        <w:spacing w:before="0" w:beforeAutospacing="0" w:after="0" w:afterAutospacing="0"/>
        <w:ind w:firstLine="360"/>
      </w:pPr>
      <w:r w:rsidRPr="00017857">
        <w:t>____________________________________________</w:t>
      </w:r>
      <w:r w:rsidR="00CC43E9">
        <w:t>_____________________________</w:t>
      </w:r>
      <w:r w:rsidRPr="00017857">
        <w:t xml:space="preserve"> дел.</w:t>
      </w:r>
    </w:p>
    <w:p w:rsidR="00017857" w:rsidRPr="00017857" w:rsidRDefault="00017857" w:rsidP="009756CF">
      <w:pPr>
        <w:pStyle w:val="a9"/>
        <w:shd w:val="clear" w:color="auto" w:fill="FFFFFF"/>
        <w:spacing w:before="0" w:beforeAutospacing="0" w:after="0" w:afterAutospacing="0"/>
        <w:ind w:firstLine="360"/>
        <w:jc w:val="center"/>
      </w:pPr>
      <w:r w:rsidRPr="00017857">
        <w:t>(цифрами и прописью)</w:t>
      </w:r>
    </w:p>
    <w:p w:rsidR="00017857" w:rsidRPr="00017857" w:rsidRDefault="00017857" w:rsidP="009756CF">
      <w:pPr>
        <w:pStyle w:val="a9"/>
        <w:shd w:val="clear" w:color="auto" w:fill="FFFFFF"/>
        <w:spacing w:before="0" w:beforeAutospacing="0" w:after="0" w:afterAutospacing="0"/>
        <w:ind w:firstLine="360"/>
      </w:pPr>
      <w:r w:rsidRPr="00017857">
        <w:t>из них:</w:t>
      </w:r>
    </w:p>
    <w:p w:rsidR="00017857" w:rsidRPr="00017857" w:rsidRDefault="00CC43E9" w:rsidP="009756CF">
      <w:pPr>
        <w:pStyle w:val="a9"/>
        <w:shd w:val="clear" w:color="auto" w:fill="FFFFFF"/>
        <w:spacing w:before="0" w:beforeAutospacing="0" w:after="0" w:afterAutospacing="0"/>
        <w:ind w:firstLine="360"/>
      </w:pPr>
      <w:r>
        <w:tab/>
      </w:r>
      <w:r w:rsidR="00017857" w:rsidRPr="00017857">
        <w:t>8.1. требующих дезинфекции ____________________________________________ дел,</w:t>
      </w:r>
    </w:p>
    <w:p w:rsidR="00017857" w:rsidRPr="00017857" w:rsidRDefault="00CC43E9" w:rsidP="009756CF">
      <w:pPr>
        <w:pStyle w:val="a9"/>
        <w:shd w:val="clear" w:color="auto" w:fill="FFFFFF"/>
        <w:spacing w:before="0" w:beforeAutospacing="0" w:after="0" w:afterAutospacing="0"/>
        <w:ind w:firstLine="360"/>
      </w:pPr>
      <w:r>
        <w:tab/>
      </w:r>
      <w:r>
        <w:tab/>
      </w:r>
      <w:r>
        <w:tab/>
      </w:r>
      <w:r>
        <w:tab/>
      </w:r>
      <w:r>
        <w:tab/>
      </w:r>
      <w:r>
        <w:tab/>
      </w:r>
      <w:r>
        <w:tab/>
      </w:r>
      <w:r w:rsidR="00017857" w:rsidRPr="00017857">
        <w:t xml:space="preserve"> (цифрами и прописью)</w:t>
      </w:r>
    </w:p>
    <w:p w:rsidR="00017857" w:rsidRPr="00017857" w:rsidRDefault="00CC43E9" w:rsidP="009756CF">
      <w:pPr>
        <w:pStyle w:val="a9"/>
        <w:shd w:val="clear" w:color="auto" w:fill="FFFFFF"/>
        <w:spacing w:before="0" w:beforeAutospacing="0" w:after="0" w:afterAutospacing="0"/>
        <w:ind w:firstLine="360"/>
      </w:pPr>
      <w:r>
        <w:tab/>
      </w:r>
      <w:r w:rsidR="00017857" w:rsidRPr="00017857">
        <w:t>8.2. требующих дезинсекции _____________________________________________ дел.</w:t>
      </w:r>
    </w:p>
    <w:p w:rsidR="00017857" w:rsidRPr="00017857" w:rsidRDefault="00CC43E9" w:rsidP="009756CF">
      <w:pPr>
        <w:pStyle w:val="a9"/>
        <w:shd w:val="clear" w:color="auto" w:fill="FFFFFF"/>
        <w:spacing w:before="0" w:beforeAutospacing="0" w:after="0" w:afterAutospacing="0"/>
        <w:ind w:firstLine="360"/>
      </w:pPr>
      <w:r>
        <w:tab/>
      </w:r>
      <w:r>
        <w:tab/>
      </w:r>
      <w:r>
        <w:tab/>
      </w:r>
      <w:r>
        <w:tab/>
      </w:r>
      <w:r>
        <w:tab/>
      </w:r>
      <w:r>
        <w:tab/>
      </w:r>
      <w:r>
        <w:tab/>
      </w:r>
      <w:r w:rsidR="00017857" w:rsidRPr="00017857">
        <w:t xml:space="preserve"> (цифрами и прописью)</w:t>
      </w:r>
    </w:p>
    <w:p w:rsidR="00017857" w:rsidRPr="00017857" w:rsidRDefault="00CC43E9" w:rsidP="009756CF">
      <w:pPr>
        <w:pStyle w:val="a9"/>
        <w:shd w:val="clear" w:color="auto" w:fill="FFFFFF"/>
        <w:spacing w:before="0" w:beforeAutospacing="0" w:after="0" w:afterAutospacing="0"/>
        <w:ind w:firstLine="360"/>
      </w:pPr>
      <w:r>
        <w:tab/>
      </w:r>
      <w:r w:rsidR="00017857" w:rsidRPr="00017857">
        <w:t>8.3. требующих реставрации _____________________________________________ дел,</w:t>
      </w:r>
    </w:p>
    <w:p w:rsidR="00017857" w:rsidRPr="00017857" w:rsidRDefault="00CC43E9" w:rsidP="009756CF">
      <w:pPr>
        <w:pStyle w:val="a9"/>
        <w:shd w:val="clear" w:color="auto" w:fill="FFFFFF"/>
        <w:spacing w:before="0" w:beforeAutospacing="0" w:after="0" w:afterAutospacing="0"/>
        <w:ind w:firstLine="360"/>
      </w:pPr>
      <w:r>
        <w:tab/>
      </w:r>
      <w:r>
        <w:tab/>
      </w:r>
      <w:r>
        <w:tab/>
      </w:r>
      <w:r>
        <w:tab/>
      </w:r>
      <w:r>
        <w:tab/>
      </w:r>
      <w:r>
        <w:tab/>
      </w:r>
      <w:r>
        <w:tab/>
      </w:r>
      <w:r w:rsidR="00017857" w:rsidRPr="00017857">
        <w:t xml:space="preserve"> (цифрами и прописью)</w:t>
      </w:r>
    </w:p>
    <w:p w:rsidR="00017857" w:rsidRPr="00017857" w:rsidRDefault="00CC43E9" w:rsidP="009756CF">
      <w:pPr>
        <w:pStyle w:val="a9"/>
        <w:shd w:val="clear" w:color="auto" w:fill="FFFFFF"/>
        <w:spacing w:before="0" w:beforeAutospacing="0" w:after="0" w:afterAutospacing="0"/>
        <w:ind w:firstLine="360"/>
      </w:pPr>
      <w:r>
        <w:tab/>
      </w:r>
      <w:r w:rsidR="00017857" w:rsidRPr="00017857">
        <w:t>8.4. требующих переплета и подшивки ____________________________________ дел.</w:t>
      </w:r>
    </w:p>
    <w:p w:rsidR="00017857" w:rsidRPr="00017857" w:rsidRDefault="00CC43E9" w:rsidP="009756CF">
      <w:pPr>
        <w:pStyle w:val="a9"/>
        <w:shd w:val="clear" w:color="auto" w:fill="FFFFFF"/>
        <w:spacing w:before="0" w:beforeAutospacing="0" w:after="0" w:afterAutospacing="0"/>
        <w:ind w:firstLine="360"/>
      </w:pPr>
      <w:r>
        <w:tab/>
      </w:r>
      <w:r>
        <w:tab/>
      </w:r>
      <w:r>
        <w:tab/>
      </w:r>
      <w:r>
        <w:tab/>
      </w:r>
      <w:r>
        <w:tab/>
      </w:r>
      <w:r>
        <w:tab/>
      </w:r>
      <w:r>
        <w:tab/>
      </w:r>
      <w:r w:rsidR="00017857" w:rsidRPr="00017857">
        <w:t xml:space="preserve"> (цифрами и прописью)</w:t>
      </w:r>
    </w:p>
    <w:p w:rsidR="00017857" w:rsidRPr="00017857" w:rsidRDefault="00CC43E9" w:rsidP="009756CF">
      <w:pPr>
        <w:pStyle w:val="a9"/>
        <w:shd w:val="clear" w:color="auto" w:fill="FFFFFF"/>
        <w:spacing w:before="0" w:beforeAutospacing="0" w:after="0" w:afterAutospacing="0"/>
        <w:ind w:firstLine="360"/>
      </w:pPr>
      <w:r>
        <w:tab/>
      </w:r>
      <w:r w:rsidR="00017857" w:rsidRPr="00017857">
        <w:t>8.5. требующих восстановления затухающих текстов ________________________ дел,</w:t>
      </w:r>
    </w:p>
    <w:p w:rsidR="00017857" w:rsidRPr="00017857" w:rsidRDefault="00CC43E9" w:rsidP="009756CF">
      <w:pPr>
        <w:pStyle w:val="a9"/>
        <w:shd w:val="clear" w:color="auto" w:fill="FFFFFF"/>
        <w:spacing w:before="0" w:beforeAutospacing="0" w:after="0" w:afterAutospacing="0"/>
        <w:ind w:firstLine="360"/>
      </w:pPr>
      <w:r>
        <w:tab/>
      </w:r>
      <w:r>
        <w:tab/>
      </w:r>
      <w:r>
        <w:tab/>
      </w:r>
      <w:r>
        <w:tab/>
      </w:r>
      <w:r>
        <w:tab/>
      </w:r>
      <w:r>
        <w:tab/>
      </w:r>
      <w:r>
        <w:tab/>
      </w:r>
      <w:r>
        <w:tab/>
      </w:r>
      <w:r>
        <w:tab/>
      </w:r>
      <w:r w:rsidR="00017857" w:rsidRPr="00017857">
        <w:t>(цифрами и прописью)</w:t>
      </w:r>
    </w:p>
    <w:p w:rsidR="00017857" w:rsidRPr="00017857" w:rsidRDefault="00CC43E9" w:rsidP="009756CF">
      <w:pPr>
        <w:pStyle w:val="a9"/>
        <w:shd w:val="clear" w:color="auto" w:fill="FFFFFF"/>
        <w:spacing w:before="0" w:beforeAutospacing="0" w:after="0" w:afterAutospacing="0"/>
        <w:ind w:firstLine="360"/>
      </w:pPr>
      <w:r>
        <w:tab/>
      </w:r>
      <w:r w:rsidR="00017857" w:rsidRPr="00017857">
        <w:t>8.6. неисправимо поврежденных __________________________________________ дел.</w:t>
      </w:r>
    </w:p>
    <w:p w:rsidR="00017857" w:rsidRPr="00017857" w:rsidRDefault="00CC43E9" w:rsidP="009756CF">
      <w:pPr>
        <w:pStyle w:val="a9"/>
        <w:shd w:val="clear" w:color="auto" w:fill="FFFFFF"/>
        <w:spacing w:before="0" w:beforeAutospacing="0" w:after="0" w:afterAutospacing="0"/>
        <w:ind w:firstLine="360"/>
      </w:pPr>
      <w:r>
        <w:tab/>
      </w:r>
      <w:r>
        <w:tab/>
      </w:r>
      <w:r>
        <w:tab/>
      </w:r>
      <w:r>
        <w:tab/>
      </w:r>
      <w:r>
        <w:tab/>
      </w:r>
      <w:r>
        <w:tab/>
      </w:r>
      <w:r>
        <w:tab/>
      </w:r>
      <w:r w:rsidR="00017857" w:rsidRPr="00017857">
        <w:t xml:space="preserve"> (цифрами и прописью)</w:t>
      </w:r>
    </w:p>
    <w:p w:rsidR="00017857" w:rsidRPr="00017857" w:rsidRDefault="00CC43E9" w:rsidP="009756CF">
      <w:pPr>
        <w:pStyle w:val="a9"/>
        <w:shd w:val="clear" w:color="auto" w:fill="FFFFFF"/>
        <w:spacing w:before="0" w:beforeAutospacing="0" w:after="0" w:afterAutospacing="0"/>
        <w:ind w:firstLine="360"/>
      </w:pPr>
      <w:r>
        <w:tab/>
      </w:r>
      <w:r w:rsidR="00017857" w:rsidRPr="00017857">
        <w:t>8.7. требующих технической обработки ____________________________________ дел,</w:t>
      </w:r>
    </w:p>
    <w:p w:rsidR="00017857" w:rsidRPr="00017857" w:rsidRDefault="00CC43E9" w:rsidP="009756CF">
      <w:pPr>
        <w:pStyle w:val="a9"/>
        <w:shd w:val="clear" w:color="auto" w:fill="FFFFFF"/>
        <w:spacing w:before="0" w:beforeAutospacing="0" w:after="0" w:afterAutospacing="0"/>
        <w:ind w:firstLine="360"/>
      </w:pPr>
      <w:r>
        <w:tab/>
      </w:r>
      <w:r>
        <w:tab/>
      </w:r>
      <w:r>
        <w:tab/>
      </w:r>
      <w:r>
        <w:tab/>
      </w:r>
      <w:r>
        <w:tab/>
      </w:r>
      <w:r>
        <w:tab/>
      </w:r>
      <w:r>
        <w:tab/>
      </w:r>
      <w:r>
        <w:tab/>
      </w:r>
      <w:r w:rsidR="00017857" w:rsidRPr="00017857">
        <w:t xml:space="preserve"> (цифрами и прописью)</w:t>
      </w:r>
    </w:p>
    <w:p w:rsidR="00017857" w:rsidRPr="00017857" w:rsidRDefault="00CC43E9" w:rsidP="009756CF">
      <w:pPr>
        <w:pStyle w:val="a9"/>
        <w:shd w:val="clear" w:color="auto" w:fill="FFFFFF"/>
        <w:spacing w:before="0" w:beforeAutospacing="0" w:after="0" w:afterAutospacing="0"/>
        <w:ind w:firstLine="360"/>
      </w:pPr>
      <w:r>
        <w:tab/>
      </w:r>
      <w:r w:rsidR="00017857" w:rsidRPr="00017857">
        <w:t>8.8. выдано во временное пользование _____________________________________ дел.</w:t>
      </w:r>
    </w:p>
    <w:p w:rsidR="00017857" w:rsidRPr="00017857" w:rsidRDefault="00CC43E9" w:rsidP="009756CF">
      <w:pPr>
        <w:pStyle w:val="a9"/>
        <w:shd w:val="clear" w:color="auto" w:fill="FFFFFF"/>
        <w:spacing w:before="0" w:beforeAutospacing="0" w:after="0" w:afterAutospacing="0"/>
        <w:ind w:firstLine="360"/>
      </w:pPr>
      <w:r>
        <w:tab/>
      </w:r>
      <w:r>
        <w:tab/>
      </w:r>
      <w:r>
        <w:tab/>
      </w:r>
      <w:r>
        <w:tab/>
      </w:r>
      <w:r>
        <w:tab/>
      </w:r>
      <w:r>
        <w:tab/>
      </w:r>
      <w:r>
        <w:tab/>
      </w:r>
      <w:r>
        <w:tab/>
      </w:r>
      <w:r w:rsidR="00017857" w:rsidRPr="00017857">
        <w:t xml:space="preserve"> (цифрами и прописью)</w:t>
      </w:r>
    </w:p>
    <w:p w:rsidR="00017857" w:rsidRPr="00017857" w:rsidRDefault="00017857" w:rsidP="009756CF">
      <w:pPr>
        <w:pStyle w:val="a9"/>
        <w:shd w:val="clear" w:color="auto" w:fill="FFFFFF"/>
        <w:spacing w:before="0" w:beforeAutospacing="0" w:after="0" w:afterAutospacing="0"/>
        <w:ind w:firstLine="360"/>
        <w:jc w:val="both"/>
      </w:pPr>
      <w:r w:rsidRPr="00017857">
        <w:t>9. Общая характеристика состояния и услови</w:t>
      </w:r>
      <w:r w:rsidR="00CC43E9">
        <w:t xml:space="preserve">й хранения документов. Основные </w:t>
      </w:r>
      <w:r w:rsidRPr="00017857">
        <w:t>отрицательные явления в состоянии и условиях их хранения.</w:t>
      </w:r>
    </w:p>
    <w:p w:rsidR="00017857" w:rsidRPr="00017857" w:rsidRDefault="00017857" w:rsidP="009756CF">
      <w:pPr>
        <w:pStyle w:val="a9"/>
        <w:shd w:val="clear" w:color="auto" w:fill="FFFFFF"/>
        <w:spacing w:before="0" w:beforeAutospacing="0" w:after="0" w:afterAutospacing="0"/>
        <w:ind w:firstLine="360"/>
      </w:pPr>
      <w:r w:rsidRPr="00017857">
        <w:t> </w:t>
      </w:r>
    </w:p>
    <w:p w:rsidR="00017857" w:rsidRPr="00017857" w:rsidRDefault="00017857" w:rsidP="009756CF">
      <w:pPr>
        <w:pStyle w:val="a9"/>
        <w:shd w:val="clear" w:color="auto" w:fill="FFFFFF"/>
        <w:spacing w:before="0" w:beforeAutospacing="0" w:after="0" w:afterAutospacing="0"/>
        <w:ind w:firstLine="360"/>
      </w:pPr>
      <w:r w:rsidRPr="00017857">
        <w:t>Приложение: лист(ы) проверки наличия и состояния дел (№…).</w:t>
      </w:r>
    </w:p>
    <w:p w:rsidR="00017857" w:rsidRPr="00017857" w:rsidRDefault="00017857" w:rsidP="009756CF">
      <w:pPr>
        <w:pStyle w:val="a9"/>
        <w:shd w:val="clear" w:color="auto" w:fill="FFFFFF"/>
        <w:spacing w:before="0" w:beforeAutospacing="0" w:after="0" w:afterAutospacing="0"/>
        <w:ind w:firstLine="360"/>
      </w:pPr>
      <w:r w:rsidRPr="00017857">
        <w:t> </w:t>
      </w:r>
    </w:p>
    <w:p w:rsidR="00017857" w:rsidRPr="00017857" w:rsidRDefault="00017857" w:rsidP="009756CF">
      <w:pPr>
        <w:pStyle w:val="a9"/>
        <w:shd w:val="clear" w:color="auto" w:fill="FFFFFF"/>
        <w:spacing w:before="0" w:beforeAutospacing="0" w:after="0" w:afterAutospacing="0"/>
        <w:ind w:firstLine="360"/>
      </w:pPr>
      <w:r w:rsidRPr="00017857">
        <w:t>Проверку проводили:</w:t>
      </w:r>
    </w:p>
    <w:p w:rsidR="00017857" w:rsidRPr="00017857" w:rsidRDefault="00017857" w:rsidP="009756CF">
      <w:pPr>
        <w:pStyle w:val="a9"/>
        <w:shd w:val="clear" w:color="auto" w:fill="FFFFFF"/>
        <w:spacing w:before="0" w:beforeAutospacing="0" w:after="0" w:afterAutospacing="0"/>
        <w:ind w:firstLine="360"/>
      </w:pPr>
      <w:r w:rsidRPr="00017857">
        <w:t> </w:t>
      </w:r>
    </w:p>
    <w:p w:rsidR="00017857" w:rsidRPr="00017857" w:rsidRDefault="00017857" w:rsidP="009756CF">
      <w:pPr>
        <w:pStyle w:val="a9"/>
        <w:shd w:val="clear" w:color="auto" w:fill="FFFFFF"/>
        <w:spacing w:before="0" w:beforeAutospacing="0" w:after="0" w:afterAutospacing="0"/>
        <w:ind w:firstLine="360"/>
      </w:pPr>
      <w:r w:rsidRPr="00017857">
        <w:t>Наим</w:t>
      </w:r>
      <w:r w:rsidR="00CC43E9">
        <w:t>енование должностей</w:t>
      </w:r>
      <w:r w:rsidR="00CC43E9">
        <w:tab/>
      </w:r>
      <w:r w:rsidR="00CC43E9">
        <w:tab/>
      </w:r>
      <w:r w:rsidR="00CC43E9">
        <w:tab/>
      </w:r>
      <w:r w:rsidRPr="00017857">
        <w:t>Подпис</w:t>
      </w:r>
      <w:r w:rsidR="00CC43E9">
        <w:t>и</w:t>
      </w:r>
      <w:r w:rsidR="00CC43E9">
        <w:tab/>
      </w:r>
      <w:r w:rsidR="00CC43E9">
        <w:tab/>
      </w:r>
      <w:r w:rsidR="00CC43E9">
        <w:tab/>
      </w:r>
      <w:r w:rsidRPr="00017857">
        <w:t>Расшифровка</w:t>
      </w:r>
    </w:p>
    <w:p w:rsidR="00017857" w:rsidRPr="00017857" w:rsidRDefault="00017857" w:rsidP="009756CF">
      <w:pPr>
        <w:pStyle w:val="a9"/>
        <w:shd w:val="clear" w:color="auto" w:fill="FFFFFF"/>
        <w:spacing w:before="0" w:beforeAutospacing="0" w:after="0" w:afterAutospacing="0"/>
        <w:ind w:firstLine="360"/>
      </w:pPr>
      <w:r w:rsidRPr="00017857">
        <w:t>подписей</w:t>
      </w:r>
    </w:p>
    <w:p w:rsidR="00017857" w:rsidRPr="00017857" w:rsidRDefault="00017857" w:rsidP="009756CF">
      <w:pPr>
        <w:pStyle w:val="a9"/>
        <w:shd w:val="clear" w:color="auto" w:fill="FFFFFF"/>
        <w:spacing w:before="0" w:beforeAutospacing="0" w:after="0" w:afterAutospacing="0"/>
        <w:ind w:firstLine="360"/>
      </w:pPr>
      <w:r w:rsidRPr="00017857">
        <w:t>Дата</w:t>
      </w:r>
    </w:p>
    <w:p w:rsidR="00017857" w:rsidRPr="00017857" w:rsidRDefault="00017857" w:rsidP="009756CF">
      <w:pPr>
        <w:pStyle w:val="a9"/>
        <w:shd w:val="clear" w:color="auto" w:fill="FFFFFF"/>
        <w:spacing w:before="0" w:beforeAutospacing="0" w:after="0" w:afterAutospacing="0"/>
        <w:ind w:firstLine="360"/>
        <w:jc w:val="right"/>
      </w:pPr>
      <w:r w:rsidRPr="00017857">
        <w:t> </w:t>
      </w:r>
    </w:p>
    <w:p w:rsidR="00017857" w:rsidRPr="00017857" w:rsidRDefault="00017857" w:rsidP="009756CF">
      <w:pPr>
        <w:pStyle w:val="a9"/>
        <w:shd w:val="clear" w:color="auto" w:fill="FFFFFF"/>
        <w:spacing w:before="0" w:beforeAutospacing="0" w:after="0" w:afterAutospacing="0"/>
        <w:ind w:firstLine="360"/>
        <w:jc w:val="right"/>
      </w:pPr>
      <w:r w:rsidRPr="00017857">
        <w:t>Формат А4 (210х297 мм)</w:t>
      </w:r>
    </w:p>
    <w:p w:rsidR="00044561" w:rsidRPr="00744F45" w:rsidRDefault="006C6784" w:rsidP="009756CF">
      <w:pPr>
        <w:spacing w:line="276" w:lineRule="auto"/>
        <w:jc w:val="center"/>
      </w:pPr>
      <w:r w:rsidRPr="00744F45">
        <w:t>Форма акта проверки наличия и состояния личных дел</w:t>
      </w:r>
    </w:p>
    <w:p w:rsidR="00551A9F" w:rsidRDefault="00551A9F" w:rsidP="009756CF">
      <w:pPr>
        <w:spacing w:line="276" w:lineRule="auto"/>
        <w:jc w:val="right"/>
      </w:pPr>
    </w:p>
    <w:sectPr w:rsidR="00551A9F" w:rsidSect="007056A3">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A149F"/>
    <w:multiLevelType w:val="hybridMultilevel"/>
    <w:tmpl w:val="66B6C878"/>
    <w:lvl w:ilvl="0" w:tplc="E1F048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3656F0A"/>
    <w:multiLevelType w:val="hybridMultilevel"/>
    <w:tmpl w:val="92DC77C4"/>
    <w:lvl w:ilvl="0" w:tplc="04190001">
      <w:start w:val="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8A5AFB"/>
    <w:multiLevelType w:val="hybridMultilevel"/>
    <w:tmpl w:val="BFB64EEA"/>
    <w:lvl w:ilvl="0" w:tplc="04190001">
      <w:start w:val="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38620E"/>
    <w:multiLevelType w:val="hybridMultilevel"/>
    <w:tmpl w:val="3A36A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A335C5"/>
    <w:multiLevelType w:val="hybridMultilevel"/>
    <w:tmpl w:val="154C8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F2F"/>
    <w:rsid w:val="00017857"/>
    <w:rsid w:val="00044561"/>
    <w:rsid w:val="0005750C"/>
    <w:rsid w:val="00075A71"/>
    <w:rsid w:val="00081003"/>
    <w:rsid w:val="0008248B"/>
    <w:rsid w:val="00096AA3"/>
    <w:rsid w:val="000F3D0B"/>
    <w:rsid w:val="00116EC9"/>
    <w:rsid w:val="0012572B"/>
    <w:rsid w:val="00127727"/>
    <w:rsid w:val="001354D9"/>
    <w:rsid w:val="00151EC9"/>
    <w:rsid w:val="00155D4F"/>
    <w:rsid w:val="00174573"/>
    <w:rsid w:val="001A3C91"/>
    <w:rsid w:val="001A5735"/>
    <w:rsid w:val="001E6470"/>
    <w:rsid w:val="002023F3"/>
    <w:rsid w:val="00203DB6"/>
    <w:rsid w:val="00216DF3"/>
    <w:rsid w:val="002212B2"/>
    <w:rsid w:val="00231471"/>
    <w:rsid w:val="00234C85"/>
    <w:rsid w:val="00241386"/>
    <w:rsid w:val="00244932"/>
    <w:rsid w:val="00260F08"/>
    <w:rsid w:val="00271324"/>
    <w:rsid w:val="002732AB"/>
    <w:rsid w:val="0028232B"/>
    <w:rsid w:val="0029427F"/>
    <w:rsid w:val="002B64BE"/>
    <w:rsid w:val="002C2D8D"/>
    <w:rsid w:val="002E6BA1"/>
    <w:rsid w:val="002F33B3"/>
    <w:rsid w:val="002F3814"/>
    <w:rsid w:val="002F4052"/>
    <w:rsid w:val="00316641"/>
    <w:rsid w:val="00317B55"/>
    <w:rsid w:val="003257F1"/>
    <w:rsid w:val="00331434"/>
    <w:rsid w:val="003317E2"/>
    <w:rsid w:val="0034471F"/>
    <w:rsid w:val="00350D69"/>
    <w:rsid w:val="003576F1"/>
    <w:rsid w:val="00372DD2"/>
    <w:rsid w:val="003A3819"/>
    <w:rsid w:val="003B1CC3"/>
    <w:rsid w:val="003D08B4"/>
    <w:rsid w:val="003E4AFA"/>
    <w:rsid w:val="004454C6"/>
    <w:rsid w:val="00460D13"/>
    <w:rsid w:val="00464B51"/>
    <w:rsid w:val="004749F1"/>
    <w:rsid w:val="004C7EAA"/>
    <w:rsid w:val="004D5B55"/>
    <w:rsid w:val="004F647A"/>
    <w:rsid w:val="0050213E"/>
    <w:rsid w:val="005144A8"/>
    <w:rsid w:val="0052350C"/>
    <w:rsid w:val="005414E7"/>
    <w:rsid w:val="00551A9F"/>
    <w:rsid w:val="00562F90"/>
    <w:rsid w:val="005852A2"/>
    <w:rsid w:val="005A08AA"/>
    <w:rsid w:val="005A36CA"/>
    <w:rsid w:val="005A551C"/>
    <w:rsid w:val="005B184F"/>
    <w:rsid w:val="005C7081"/>
    <w:rsid w:val="005E4809"/>
    <w:rsid w:val="0060457B"/>
    <w:rsid w:val="00617600"/>
    <w:rsid w:val="00674AA4"/>
    <w:rsid w:val="006C6784"/>
    <w:rsid w:val="006D1CA0"/>
    <w:rsid w:val="007056A3"/>
    <w:rsid w:val="00721453"/>
    <w:rsid w:val="007231E7"/>
    <w:rsid w:val="00744F45"/>
    <w:rsid w:val="007455C8"/>
    <w:rsid w:val="00750120"/>
    <w:rsid w:val="007862A3"/>
    <w:rsid w:val="00790FD8"/>
    <w:rsid w:val="00794A65"/>
    <w:rsid w:val="007E6D36"/>
    <w:rsid w:val="007F5FC5"/>
    <w:rsid w:val="008150DF"/>
    <w:rsid w:val="008747FF"/>
    <w:rsid w:val="008869B0"/>
    <w:rsid w:val="008C639A"/>
    <w:rsid w:val="008D0E2B"/>
    <w:rsid w:val="009013CC"/>
    <w:rsid w:val="00926F2F"/>
    <w:rsid w:val="0095314F"/>
    <w:rsid w:val="00955B72"/>
    <w:rsid w:val="009724C6"/>
    <w:rsid w:val="009756CF"/>
    <w:rsid w:val="00981927"/>
    <w:rsid w:val="009A2970"/>
    <w:rsid w:val="009A4311"/>
    <w:rsid w:val="009F28BF"/>
    <w:rsid w:val="00A23FFF"/>
    <w:rsid w:val="00A31565"/>
    <w:rsid w:val="00A31715"/>
    <w:rsid w:val="00A5185B"/>
    <w:rsid w:val="00A60307"/>
    <w:rsid w:val="00A64824"/>
    <w:rsid w:val="00A94F1E"/>
    <w:rsid w:val="00AC47B1"/>
    <w:rsid w:val="00AD320A"/>
    <w:rsid w:val="00B25791"/>
    <w:rsid w:val="00B41BB5"/>
    <w:rsid w:val="00B424A4"/>
    <w:rsid w:val="00B42AEB"/>
    <w:rsid w:val="00B70D2B"/>
    <w:rsid w:val="00B851E4"/>
    <w:rsid w:val="00BA12FE"/>
    <w:rsid w:val="00BC5039"/>
    <w:rsid w:val="00BF0369"/>
    <w:rsid w:val="00BF75CC"/>
    <w:rsid w:val="00C87B13"/>
    <w:rsid w:val="00CA11C1"/>
    <w:rsid w:val="00CA2257"/>
    <w:rsid w:val="00CB4CF2"/>
    <w:rsid w:val="00CC43E9"/>
    <w:rsid w:val="00CD2369"/>
    <w:rsid w:val="00CF3965"/>
    <w:rsid w:val="00D01167"/>
    <w:rsid w:val="00D163CC"/>
    <w:rsid w:val="00D21B52"/>
    <w:rsid w:val="00D21ED9"/>
    <w:rsid w:val="00D250EB"/>
    <w:rsid w:val="00D351EB"/>
    <w:rsid w:val="00D83944"/>
    <w:rsid w:val="00D92AAB"/>
    <w:rsid w:val="00DA695E"/>
    <w:rsid w:val="00DB7771"/>
    <w:rsid w:val="00DC3345"/>
    <w:rsid w:val="00DF3B44"/>
    <w:rsid w:val="00E368E0"/>
    <w:rsid w:val="00E4571D"/>
    <w:rsid w:val="00E50C33"/>
    <w:rsid w:val="00E63A8B"/>
    <w:rsid w:val="00E738DF"/>
    <w:rsid w:val="00E81376"/>
    <w:rsid w:val="00E91F7C"/>
    <w:rsid w:val="00EA26BA"/>
    <w:rsid w:val="00EA28BB"/>
    <w:rsid w:val="00EB643B"/>
    <w:rsid w:val="00EE4A64"/>
    <w:rsid w:val="00EF4264"/>
    <w:rsid w:val="00F013F8"/>
    <w:rsid w:val="00F15663"/>
    <w:rsid w:val="00F25160"/>
    <w:rsid w:val="00F36D94"/>
    <w:rsid w:val="00F61EBB"/>
    <w:rsid w:val="00F80AD9"/>
    <w:rsid w:val="00F80B47"/>
    <w:rsid w:val="00F90320"/>
    <w:rsid w:val="00F9775C"/>
    <w:rsid w:val="00FA02AF"/>
    <w:rsid w:val="00FD5F8E"/>
    <w:rsid w:val="00FE4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1BFE70-F3F0-405E-82EF-D90FEF91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6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w:basedOn w:val="a"/>
    <w:link w:val="a4"/>
    <w:rsid w:val="007056A3"/>
    <w:rPr>
      <w:rFonts w:ascii="Courier New" w:hAnsi="Courier New" w:cs="Courier New"/>
      <w:sz w:val="20"/>
      <w:szCs w:val="20"/>
    </w:rPr>
  </w:style>
  <w:style w:type="character" w:customStyle="1" w:styleId="a4">
    <w:name w:val="Текст Знак"/>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basedOn w:val="a0"/>
    <w:link w:val="a3"/>
    <w:rsid w:val="007056A3"/>
    <w:rPr>
      <w:rFonts w:ascii="Courier New" w:eastAsia="Times New Roman" w:hAnsi="Courier New" w:cs="Courier New"/>
      <w:sz w:val="20"/>
      <w:szCs w:val="20"/>
      <w:lang w:eastAsia="ru-RU"/>
    </w:rPr>
  </w:style>
  <w:style w:type="paragraph" w:styleId="a5">
    <w:name w:val="Body Text"/>
    <w:basedOn w:val="a"/>
    <w:link w:val="a6"/>
    <w:semiHidden/>
    <w:rsid w:val="007056A3"/>
    <w:pPr>
      <w:autoSpaceDE w:val="0"/>
      <w:autoSpaceDN w:val="0"/>
      <w:adjustRightInd w:val="0"/>
      <w:jc w:val="both"/>
    </w:pPr>
  </w:style>
  <w:style w:type="character" w:customStyle="1" w:styleId="a6">
    <w:name w:val="Основной текст Знак"/>
    <w:basedOn w:val="a0"/>
    <w:link w:val="a5"/>
    <w:semiHidden/>
    <w:rsid w:val="007056A3"/>
    <w:rPr>
      <w:rFonts w:ascii="Times New Roman" w:eastAsia="Times New Roman" w:hAnsi="Times New Roman" w:cs="Times New Roman"/>
      <w:sz w:val="24"/>
      <w:szCs w:val="24"/>
      <w:lang w:eastAsia="ru-RU"/>
    </w:rPr>
  </w:style>
  <w:style w:type="paragraph" w:styleId="a7">
    <w:name w:val="List Paragraph"/>
    <w:basedOn w:val="a"/>
    <w:uiPriority w:val="34"/>
    <w:qFormat/>
    <w:rsid w:val="007056A3"/>
    <w:pPr>
      <w:ind w:left="720"/>
      <w:contextualSpacing/>
    </w:pPr>
  </w:style>
  <w:style w:type="table" w:styleId="a8">
    <w:name w:val="Table Grid"/>
    <w:basedOn w:val="a1"/>
    <w:uiPriority w:val="39"/>
    <w:rsid w:val="00082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017857"/>
    <w:pPr>
      <w:spacing w:before="100" w:beforeAutospacing="1" w:after="100" w:afterAutospacing="1"/>
    </w:pPr>
  </w:style>
  <w:style w:type="paragraph" w:styleId="aa">
    <w:name w:val="Balloon Text"/>
    <w:basedOn w:val="a"/>
    <w:link w:val="ab"/>
    <w:uiPriority w:val="99"/>
    <w:semiHidden/>
    <w:unhideWhenUsed/>
    <w:rsid w:val="00E91F7C"/>
    <w:rPr>
      <w:rFonts w:ascii="Segoe UI" w:hAnsi="Segoe UI" w:cs="Segoe UI"/>
      <w:sz w:val="18"/>
      <w:szCs w:val="18"/>
    </w:rPr>
  </w:style>
  <w:style w:type="character" w:customStyle="1" w:styleId="ab">
    <w:name w:val="Текст выноски Знак"/>
    <w:basedOn w:val="a0"/>
    <w:link w:val="aa"/>
    <w:uiPriority w:val="99"/>
    <w:semiHidden/>
    <w:rsid w:val="00E91F7C"/>
    <w:rPr>
      <w:rFonts w:ascii="Segoe UI" w:eastAsia="Times New Roman" w:hAnsi="Segoe UI" w:cs="Segoe UI"/>
      <w:sz w:val="18"/>
      <w:szCs w:val="18"/>
      <w:lang w:eastAsia="ru-RU"/>
    </w:rPr>
  </w:style>
  <w:style w:type="paragraph" w:styleId="ac">
    <w:name w:val="No Spacing"/>
    <w:uiPriority w:val="1"/>
    <w:qFormat/>
    <w:rsid w:val="005B184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11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14</Pages>
  <Words>4106</Words>
  <Characters>23407</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И. Вискун</dc:creator>
  <cp:keywords/>
  <dc:description/>
  <cp:lastModifiedBy>Алина И. Вискун</cp:lastModifiedBy>
  <cp:revision>29</cp:revision>
  <cp:lastPrinted>2020-09-14T10:37:00Z</cp:lastPrinted>
  <dcterms:created xsi:type="dcterms:W3CDTF">2020-10-02T11:23:00Z</dcterms:created>
  <dcterms:modified xsi:type="dcterms:W3CDTF">2021-08-18T06:26:00Z</dcterms:modified>
</cp:coreProperties>
</file>