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B0" w:rsidRDefault="000D0BB0" w:rsidP="000D0BB0">
      <w:pPr>
        <w:tabs>
          <w:tab w:val="left" w:pos="3402"/>
        </w:tabs>
        <w:ind w:left="10065"/>
      </w:pPr>
      <w:r>
        <w:t>Приложение № 1</w:t>
      </w:r>
    </w:p>
    <w:p w:rsidR="000D0BB0" w:rsidRDefault="000D0BB0" w:rsidP="000D0BB0">
      <w:pPr>
        <w:tabs>
          <w:tab w:val="left" w:pos="3402"/>
        </w:tabs>
        <w:ind w:left="10065"/>
      </w:pPr>
      <w:r>
        <w:t>к Приказу Министерства по социальной защите и труду Приднестровской Молдавской Республики</w:t>
      </w:r>
    </w:p>
    <w:p w:rsidR="000D0BB0" w:rsidRPr="0048059C" w:rsidRDefault="000D0BB0" w:rsidP="000D0BB0">
      <w:pPr>
        <w:tabs>
          <w:tab w:val="left" w:pos="3402"/>
        </w:tabs>
        <w:ind w:left="10065"/>
      </w:pPr>
      <w:r>
        <w:t>от «15» июля 2015 года № 679</w:t>
      </w:r>
    </w:p>
    <w:p w:rsidR="000D0BB0" w:rsidRDefault="000D0BB0" w:rsidP="000D0BB0">
      <w:pPr>
        <w:tabs>
          <w:tab w:val="left" w:pos="3402"/>
        </w:tabs>
        <w:jc w:val="center"/>
        <w:rPr>
          <w:b/>
        </w:rPr>
      </w:pPr>
      <w:r>
        <w:rPr>
          <w:b/>
        </w:rPr>
        <w:t>Плановое количество рабочего времени на 2016 год для пятидневной рабочей недели</w:t>
      </w:r>
      <w:bookmarkStart w:id="0" w:name="_GoBack"/>
      <w:bookmarkEnd w:id="0"/>
    </w:p>
    <w:p w:rsidR="000D0BB0" w:rsidRDefault="000D0BB0" w:rsidP="000D0BB0">
      <w:pPr>
        <w:tabs>
          <w:tab w:val="left" w:pos="3402"/>
        </w:tabs>
      </w:pPr>
    </w:p>
    <w:tbl>
      <w:tblPr>
        <w:tblW w:w="162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8"/>
        <w:gridCol w:w="851"/>
        <w:gridCol w:w="710"/>
        <w:gridCol w:w="781"/>
        <w:gridCol w:w="630"/>
        <w:gridCol w:w="9"/>
        <w:gridCol w:w="699"/>
        <w:gridCol w:w="706"/>
        <w:gridCol w:w="851"/>
        <w:gridCol w:w="850"/>
        <w:gridCol w:w="851"/>
        <w:gridCol w:w="859"/>
        <w:gridCol w:w="781"/>
        <w:gridCol w:w="781"/>
        <w:gridCol w:w="781"/>
        <w:gridCol w:w="624"/>
        <w:gridCol w:w="15"/>
        <w:gridCol w:w="781"/>
        <w:gridCol w:w="852"/>
        <w:gridCol w:w="906"/>
      </w:tblGrid>
      <w:tr w:rsidR="000D0BB0" w:rsidTr="00C00232">
        <w:trPr>
          <w:cantSplit/>
          <w:trHeight w:val="1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Дни и 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113" w:right="113"/>
            </w:pPr>
            <w:r>
              <w:t>Январь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113" w:right="113"/>
            </w:pPr>
            <w: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113" w:right="113"/>
            </w:pPr>
            <w:r>
              <w:t>Март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1 кв.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113" w:right="113"/>
            </w:pPr>
            <w:r>
              <w:t>Апрель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113" w:right="113"/>
            </w:pPr>
            <w:r>
              <w:t>Май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113" w:right="113"/>
            </w:pPr>
            <w:r>
              <w:t>Июнь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2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полуг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113" w:right="113"/>
            </w:pPr>
            <w: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113" w:right="113"/>
            </w:pPr>
            <w:r>
              <w:t>Август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113" w:right="113"/>
            </w:pPr>
            <w:r>
              <w:t>Сентябрь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3 кв.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113" w:right="113"/>
            </w:pPr>
            <w:r>
              <w:t>Октябрь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113" w:right="113"/>
            </w:pPr>
            <w:r>
              <w:t>Ноябрь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113" w:right="113"/>
            </w:pPr>
            <w:r>
              <w:t>Декабрь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4 кв.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proofErr w:type="spellStart"/>
            <w:r>
              <w:rPr>
                <w:b/>
                <w:bCs/>
              </w:rPr>
              <w:t>полуг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0D0BB0" w:rsidTr="00C002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B0" w:rsidRDefault="000D0BB0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t>Календарных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30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31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30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31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</w:tr>
      <w:tr w:rsidR="000D0BB0" w:rsidTr="00C00232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21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21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</w:tr>
      <w:tr w:rsidR="000D0BB0" w:rsidTr="00C00232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rPr>
                <w:sz w:val="22"/>
              </w:rPr>
              <w:t>Выходных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8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</w:tr>
      <w:tr w:rsidR="000D0BB0" w:rsidTr="00C002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B0" w:rsidRDefault="000D0BB0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t>Праздничных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D0BB0" w:rsidTr="00C0023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B0" w:rsidRDefault="000D0BB0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t>Рабочих часов:</w:t>
            </w:r>
          </w:p>
        </w:tc>
        <w:tc>
          <w:tcPr>
            <w:tcW w:w="14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</w:p>
        </w:tc>
      </w:tr>
      <w:tr w:rsidR="000D0BB0" w:rsidTr="00C00232">
        <w:trPr>
          <w:cantSplit/>
          <w:trHeight w:val="5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B0" w:rsidRDefault="000D0BB0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rPr>
                <w:sz w:val="22"/>
              </w:rPr>
              <w:t>При 40-часовой рабочей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88" w:right="-98"/>
              <w:jc w:val="center"/>
            </w:pPr>
            <w:r>
              <w:t>152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18" w:right="-108"/>
              <w:jc w:val="center"/>
            </w:pPr>
            <w:r>
              <w:t>176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167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168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30" w:right="-156"/>
              <w:jc w:val="center"/>
            </w:pPr>
            <w:r>
              <w:t>176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1997</w:t>
            </w:r>
          </w:p>
        </w:tc>
      </w:tr>
      <w:tr w:rsidR="000D0BB0" w:rsidTr="00C002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B0" w:rsidRDefault="000D0BB0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rPr>
                <w:sz w:val="22"/>
              </w:rPr>
              <w:t>При 39-часовой рабочей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84"/>
              <w:jc w:val="center"/>
            </w:pPr>
            <w:r>
              <w:t>132,6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pStyle w:val="a3"/>
            </w:pPr>
            <w:r>
              <w:rPr>
                <w:lang w:val="ru-RU"/>
              </w:rPr>
              <w:t xml:space="preserve"> </w:t>
            </w:r>
            <w: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08" w:right="-108"/>
              <w:jc w:val="center"/>
            </w:pPr>
            <w:r>
              <w:t>170,6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right="-108"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163,8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88" w:right="-98"/>
              <w:jc w:val="center"/>
            </w:pPr>
            <w:r>
              <w:t>148,2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18" w:right="-108"/>
              <w:jc w:val="center"/>
            </w:pPr>
            <w:r>
              <w:t>171,6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179,4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41" w:right="-37"/>
              <w:jc w:val="center"/>
            </w:pPr>
            <w:r>
              <w:t>162,8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163,8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163,8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30" w:right="-156"/>
              <w:jc w:val="center"/>
            </w:pPr>
            <w:r>
              <w:t>171,6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6" w:right="-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1005,2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1947</w:t>
            </w:r>
          </w:p>
        </w:tc>
      </w:tr>
      <w:tr w:rsidR="000D0BB0" w:rsidTr="00C002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B0" w:rsidRDefault="000D0BB0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rPr>
                <w:sz w:val="22"/>
              </w:rPr>
              <w:t>При 36-часовой рабочей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84"/>
              <w:jc w:val="center"/>
            </w:pPr>
            <w:r>
              <w:t>122,4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08" w:right="-108" w:hanging="108"/>
              <w:jc w:val="center"/>
            </w:pPr>
            <w:r>
              <w:t xml:space="preserve"> 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08" w:right="-108"/>
              <w:jc w:val="center"/>
            </w:pPr>
            <w:r>
              <w:t>157,4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right="-108"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151,2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88" w:right="-98"/>
              <w:jc w:val="center"/>
            </w:pPr>
            <w:r>
              <w:t>136,8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18" w:right="-108"/>
              <w:jc w:val="center"/>
            </w:pPr>
            <w:r>
              <w:t>158,4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165,6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41" w:right="-108"/>
              <w:jc w:val="center"/>
            </w:pPr>
            <w:r>
              <w:t>150,2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151,2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151,2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30" w:right="-156"/>
              <w:jc w:val="center"/>
            </w:pPr>
            <w:r>
              <w:t>158,4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1797</w:t>
            </w:r>
          </w:p>
        </w:tc>
      </w:tr>
      <w:tr w:rsidR="000D0BB0" w:rsidTr="00C002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B0" w:rsidRDefault="000D0BB0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rPr>
                <w:sz w:val="22"/>
              </w:rPr>
              <w:t>При 35-часовой рабочей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88" w:right="-98"/>
              <w:jc w:val="center"/>
            </w:pPr>
            <w:r>
              <w:t>133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18" w:right="-108"/>
              <w:jc w:val="center"/>
            </w:pPr>
            <w:r>
              <w:t>154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146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147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30" w:right="-156"/>
              <w:jc w:val="center"/>
            </w:pPr>
            <w:r>
              <w:t>154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1747</w:t>
            </w:r>
          </w:p>
        </w:tc>
      </w:tr>
      <w:tr w:rsidR="000D0BB0" w:rsidTr="00C002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B0" w:rsidRDefault="000D0BB0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rPr>
                <w:sz w:val="22"/>
              </w:rPr>
              <w:t>При 33-часовой рабочей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08"/>
              <w:jc w:val="center"/>
            </w:pPr>
            <w:r>
              <w:t>112,2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11"/>
              <w:jc w:val="center"/>
            </w:pPr>
            <w:r>
              <w:t xml:space="preserve"> 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144,2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hanging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387,4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138,6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88" w:right="-98"/>
              <w:jc w:val="center"/>
            </w:pPr>
            <w:r>
              <w:t>125,4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18" w:right="-108"/>
              <w:jc w:val="center"/>
            </w:pPr>
            <w:r>
              <w:t>145,2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151,8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137,6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138,6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138,6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30" w:right="-156"/>
              <w:jc w:val="center"/>
            </w:pPr>
            <w:r>
              <w:t>145,2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1647</w:t>
            </w:r>
          </w:p>
        </w:tc>
      </w:tr>
      <w:tr w:rsidR="000D0BB0" w:rsidTr="00C002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B0" w:rsidRDefault="000D0BB0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rPr>
                <w:sz w:val="22"/>
              </w:rPr>
              <w:t>При 30-часовой рабочей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88" w:right="-98"/>
              <w:jc w:val="center"/>
            </w:pPr>
            <w:r>
              <w:t>114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18" w:right="-108"/>
              <w:jc w:val="center"/>
            </w:pPr>
            <w:r>
              <w:t>132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126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30" w:right="-156"/>
              <w:jc w:val="center"/>
            </w:pPr>
            <w:r>
              <w:t>132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1497</w:t>
            </w:r>
          </w:p>
        </w:tc>
      </w:tr>
      <w:tr w:rsidR="000D0BB0" w:rsidTr="00C002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B0" w:rsidRDefault="000D0BB0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rPr>
                <w:sz w:val="22"/>
              </w:rPr>
              <w:t>При 24-часовой рабочей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81,6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30" w:right="-108"/>
              <w:jc w:val="center"/>
            </w:pPr>
            <w:r>
              <w:t>104,6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100,8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88" w:right="-98"/>
              <w:jc w:val="center"/>
            </w:pPr>
            <w:r>
              <w:t>91,2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18" w:right="-108"/>
              <w:jc w:val="center"/>
            </w:pPr>
            <w:r>
              <w:t>105,6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110,4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99,8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100,8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100,8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30" w:right="-156"/>
              <w:jc w:val="center"/>
            </w:pPr>
            <w:r>
              <w:t>105,6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1197</w:t>
            </w:r>
          </w:p>
        </w:tc>
      </w:tr>
      <w:tr w:rsidR="000D0BB0" w:rsidTr="00C002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B0" w:rsidRDefault="000D0BB0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rPr>
                <w:sz w:val="22"/>
              </w:rPr>
              <w:t>При 20-часовой рабочей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30" w:right="-108"/>
              <w:jc w:val="center"/>
            </w:pPr>
            <w:r>
              <w:t>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88" w:right="-98"/>
              <w:jc w:val="center"/>
            </w:pPr>
            <w:r>
              <w:t>76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18" w:right="-108"/>
              <w:jc w:val="center"/>
            </w:pPr>
            <w: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83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84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30" w:right="-156"/>
              <w:jc w:val="center"/>
            </w:pPr>
            <w:r>
              <w:t>88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997</w:t>
            </w:r>
          </w:p>
        </w:tc>
      </w:tr>
      <w:tr w:rsidR="000D0BB0" w:rsidTr="00C002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B0" w:rsidRDefault="000D0BB0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rPr>
                <w:sz w:val="22"/>
              </w:rPr>
              <w:t>При 18-часовой рабочей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61,2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30" w:right="-108"/>
              <w:jc w:val="center"/>
            </w:pPr>
            <w:r>
              <w:t>78,2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75,6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88" w:right="-98"/>
              <w:jc w:val="center"/>
            </w:pPr>
            <w:r>
              <w:t>68,4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18" w:right="-108"/>
              <w:jc w:val="center"/>
            </w:pPr>
            <w:r>
              <w:t>79,2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82,8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</w:pPr>
            <w:r>
              <w:t>74,6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75,6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</w:pPr>
            <w:r>
              <w:t>75,6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ind w:left="-130" w:right="-156"/>
              <w:jc w:val="center"/>
            </w:pPr>
            <w:r>
              <w:t>79,2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463,4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B0" w:rsidRDefault="000D0BB0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897</w:t>
            </w:r>
          </w:p>
        </w:tc>
      </w:tr>
    </w:tbl>
    <w:p w:rsidR="00625724" w:rsidRPr="000D0BB0" w:rsidRDefault="00625724">
      <w:pPr>
        <w:rPr>
          <w:lang w:val="en-US"/>
        </w:rPr>
      </w:pPr>
    </w:p>
    <w:sectPr w:rsidR="00625724" w:rsidRPr="000D0BB0" w:rsidSect="000D0BB0">
      <w:pgSz w:w="16838" w:h="11906" w:orient="landscape"/>
      <w:pgMar w:top="720" w:right="253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5C"/>
    <w:rsid w:val="000D0BB0"/>
    <w:rsid w:val="00625724"/>
    <w:rsid w:val="0093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0BB0"/>
    <w:rPr>
      <w:rFonts w:asciiTheme="minorHAnsi" w:hAnsiTheme="minorHAns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0BB0"/>
    <w:rPr>
      <w:rFonts w:asciiTheme="minorHAnsi" w:hAnsiTheme="minorHAns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2015-08-05T07:16:00Z</dcterms:created>
  <dcterms:modified xsi:type="dcterms:W3CDTF">2015-08-05T07:17:00Z</dcterms:modified>
</cp:coreProperties>
</file>