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6D" w:rsidRPr="00E62B7D" w:rsidRDefault="00A0056D" w:rsidP="00E62B7D">
      <w:pPr>
        <w:spacing w:after="0" w:line="240" w:lineRule="auto"/>
        <w:ind w:firstLine="567"/>
        <w:rPr>
          <w:rFonts w:eastAsia="Times New Roman"/>
        </w:rPr>
      </w:pPr>
    </w:p>
    <w:p w:rsidR="00A0056D" w:rsidRPr="00E62B7D" w:rsidRDefault="00A0056D" w:rsidP="00E62B7D">
      <w:pPr>
        <w:spacing w:after="0" w:line="240" w:lineRule="auto"/>
        <w:ind w:firstLine="567"/>
        <w:jc w:val="center"/>
        <w:rPr>
          <w:rFonts w:eastAsia="Times New Roman"/>
        </w:rPr>
      </w:pPr>
      <w:r w:rsidRPr="00E62B7D">
        <w:rPr>
          <w:rFonts w:eastAsia="Times New Roman"/>
        </w:rPr>
        <w:t>ОБ УТВЕРЖДЕНИИ МЕТОДИЧЕСКИХ РАЗЪЯСНЕНИЙ</w:t>
      </w:r>
      <w:r w:rsidRPr="00E62B7D">
        <w:rPr>
          <w:rFonts w:eastAsia="Times New Roman"/>
        </w:rPr>
        <w:br/>
        <w:t>"О ПОРЯДКЕ ПРИМЕНЕНИЯ ЗАКОНА</w:t>
      </w:r>
      <w:r w:rsidRPr="00E62B7D">
        <w:rPr>
          <w:rFonts w:eastAsia="Times New Roman"/>
        </w:rPr>
        <w:br/>
        <w:t>ПРИДНЕСТРОВСКОЙ МОЛДАВСКОЙ РЕСПУБЛИКИ</w:t>
      </w:r>
      <w:r w:rsidRPr="00E62B7D">
        <w:rPr>
          <w:rFonts w:eastAsia="Times New Roman"/>
        </w:rPr>
        <w:br/>
        <w:t>ОТ 17 ФЕВРАЛЯ 2005 ГОДА N 537-З-III</w:t>
      </w:r>
      <w:r w:rsidRPr="00E62B7D">
        <w:rPr>
          <w:rFonts w:eastAsia="Times New Roman"/>
        </w:rPr>
        <w:br/>
        <w:t>"О ГОСУДАРСТВЕННОМ ПЕНСИОННОМ ОБЕСПЕЧЕНИИ ГРАЖДАН В</w:t>
      </w:r>
      <w:r w:rsidRPr="00E62B7D">
        <w:rPr>
          <w:rFonts w:eastAsia="Times New Roman"/>
        </w:rPr>
        <w:br/>
        <w:t>ПРИДНЕСТРОВСКОЙ МОЛДАВСКОЙ РЕСПУБЛИКЕ"</w:t>
      </w:r>
      <w:r w:rsidRPr="00E62B7D">
        <w:rPr>
          <w:rFonts w:eastAsia="Times New Roman"/>
        </w:rPr>
        <w:br/>
        <w:t>(САЗ 05-08)</w:t>
      </w:r>
    </w:p>
    <w:p w:rsidR="00415E05" w:rsidRPr="00E62B7D" w:rsidRDefault="00415E05" w:rsidP="00E62B7D">
      <w:pPr>
        <w:spacing w:after="0" w:line="240" w:lineRule="auto"/>
        <w:ind w:firstLine="567"/>
        <w:jc w:val="center"/>
        <w:rPr>
          <w:rFonts w:eastAsia="Times New Roman"/>
        </w:rPr>
      </w:pPr>
    </w:p>
    <w:p w:rsidR="00A0056D" w:rsidRPr="00E62B7D" w:rsidRDefault="00A0056D" w:rsidP="00E62B7D">
      <w:pPr>
        <w:spacing w:after="0" w:line="240" w:lineRule="auto"/>
        <w:ind w:firstLine="567"/>
        <w:jc w:val="center"/>
        <w:rPr>
          <w:rFonts w:eastAsia="Times New Roman"/>
        </w:rPr>
      </w:pPr>
      <w:r w:rsidRPr="00E62B7D">
        <w:rPr>
          <w:rFonts w:eastAsia="Times New Roman"/>
        </w:rPr>
        <w:t>ПРИКАЗ</w:t>
      </w:r>
    </w:p>
    <w:p w:rsidR="00A0056D" w:rsidRPr="00E62B7D" w:rsidRDefault="00A0056D" w:rsidP="00E62B7D">
      <w:pPr>
        <w:spacing w:after="0" w:line="240" w:lineRule="auto"/>
        <w:ind w:firstLine="567"/>
        <w:rPr>
          <w:rFonts w:eastAsia="Times New Roman"/>
        </w:rPr>
      </w:pPr>
    </w:p>
    <w:p w:rsidR="00A0056D" w:rsidRPr="00E62B7D" w:rsidRDefault="00A0056D" w:rsidP="00E62B7D">
      <w:pPr>
        <w:spacing w:after="0" w:line="240" w:lineRule="auto"/>
        <w:ind w:firstLine="567"/>
        <w:jc w:val="center"/>
        <w:rPr>
          <w:rFonts w:eastAsia="Times New Roman"/>
        </w:rPr>
      </w:pPr>
      <w:r w:rsidRPr="00E62B7D">
        <w:rPr>
          <w:rFonts w:eastAsia="Times New Roman"/>
        </w:rPr>
        <w:t xml:space="preserve">МИНИСТЕРСТВО </w:t>
      </w:r>
      <w:r w:rsidR="008A7CE2" w:rsidRPr="00E62B7D">
        <w:rPr>
          <w:rFonts w:eastAsia="Times New Roman"/>
        </w:rPr>
        <w:t xml:space="preserve">ПО </w:t>
      </w:r>
      <w:r w:rsidRPr="00E62B7D">
        <w:rPr>
          <w:rFonts w:eastAsia="Times New Roman"/>
        </w:rPr>
        <w:t>СОЦИАЛЬНОЙ ЗАЩИТ</w:t>
      </w:r>
      <w:r w:rsidR="008A7CE2" w:rsidRPr="00E62B7D">
        <w:rPr>
          <w:rFonts w:eastAsia="Times New Roman"/>
        </w:rPr>
        <w:t>Е И ТРУДУ</w:t>
      </w:r>
      <w:r w:rsidRPr="00E62B7D">
        <w:rPr>
          <w:rFonts w:eastAsia="Times New Roman"/>
        </w:rPr>
        <w:br/>
        <w:t>ПРИДНЕСТРОВСКОЙ МОЛДАВСКОЙ РЕСПУБЛИКИ</w:t>
      </w:r>
    </w:p>
    <w:p w:rsidR="00A0056D" w:rsidRPr="00E62B7D" w:rsidRDefault="00A0056D" w:rsidP="00E62B7D">
      <w:pPr>
        <w:spacing w:after="0" w:line="240" w:lineRule="auto"/>
        <w:ind w:firstLine="567"/>
        <w:rPr>
          <w:rFonts w:eastAsia="Times New Roman"/>
        </w:rPr>
      </w:pPr>
    </w:p>
    <w:p w:rsidR="00A0056D" w:rsidRPr="00E62B7D" w:rsidRDefault="00A0056D" w:rsidP="00E62B7D">
      <w:pPr>
        <w:spacing w:after="0" w:line="240" w:lineRule="auto"/>
        <w:ind w:firstLine="567"/>
        <w:jc w:val="center"/>
        <w:rPr>
          <w:rFonts w:eastAsia="Times New Roman"/>
        </w:rPr>
      </w:pPr>
      <w:r w:rsidRPr="00E62B7D">
        <w:rPr>
          <w:rFonts w:eastAsia="Times New Roman"/>
        </w:rPr>
        <w:t>6 мая 2005 г.</w:t>
      </w:r>
      <w:r w:rsidRPr="00E62B7D">
        <w:rPr>
          <w:rFonts w:eastAsia="Times New Roman"/>
        </w:rPr>
        <w:br/>
        <w:t>N 218</w:t>
      </w:r>
    </w:p>
    <w:p w:rsidR="00A0056D" w:rsidRPr="00E62B7D" w:rsidRDefault="00A0056D" w:rsidP="00E62B7D">
      <w:pPr>
        <w:spacing w:after="0" w:line="240" w:lineRule="auto"/>
        <w:ind w:firstLine="567"/>
        <w:rPr>
          <w:rFonts w:eastAsia="Times New Roman"/>
        </w:rPr>
      </w:pPr>
    </w:p>
    <w:p w:rsidR="00A0056D" w:rsidRPr="00E62B7D" w:rsidRDefault="00A0056D" w:rsidP="00E62B7D">
      <w:pPr>
        <w:spacing w:after="0" w:line="240" w:lineRule="auto"/>
        <w:ind w:firstLine="567"/>
        <w:jc w:val="center"/>
        <w:rPr>
          <w:rFonts w:eastAsia="Times New Roman"/>
        </w:rPr>
      </w:pPr>
      <w:r w:rsidRPr="00E62B7D">
        <w:rPr>
          <w:rFonts w:eastAsia="Times New Roman"/>
        </w:rPr>
        <w:t>(САЗ 05-27)</w:t>
      </w:r>
    </w:p>
    <w:p w:rsidR="00A0056D" w:rsidRPr="00E62B7D" w:rsidRDefault="00A0056D" w:rsidP="00E62B7D">
      <w:pPr>
        <w:spacing w:after="0" w:line="240" w:lineRule="auto"/>
        <w:ind w:firstLine="567"/>
        <w:rPr>
          <w:rFonts w:eastAsia="Times New Roman"/>
        </w:rPr>
      </w:pPr>
    </w:p>
    <w:p w:rsidR="00A0056D" w:rsidRPr="00E62B7D" w:rsidRDefault="00A0056D" w:rsidP="00E62B7D">
      <w:pPr>
        <w:spacing w:after="0" w:line="240" w:lineRule="auto"/>
        <w:ind w:firstLine="567"/>
        <w:jc w:val="center"/>
        <w:rPr>
          <w:rFonts w:eastAsia="Times New Roman"/>
        </w:rPr>
      </w:pPr>
      <w:r w:rsidRPr="00E62B7D">
        <w:rPr>
          <w:rFonts w:eastAsia="Times New Roman"/>
        </w:rPr>
        <w:t>Зарегистрирован Министерством юстиции</w:t>
      </w:r>
      <w:r w:rsidRPr="00E62B7D">
        <w:rPr>
          <w:rFonts w:eastAsia="Times New Roman"/>
        </w:rPr>
        <w:br/>
        <w:t>Приднестровской Молдавской Республики 28 июня 2005 г.</w:t>
      </w:r>
      <w:r w:rsidRPr="00E62B7D">
        <w:rPr>
          <w:rFonts w:eastAsia="Times New Roman"/>
        </w:rPr>
        <w:br/>
        <w:t>Регистрационный N 3253</w:t>
      </w:r>
    </w:p>
    <w:p w:rsidR="00A0056D" w:rsidRPr="00E62B7D" w:rsidRDefault="00A0056D" w:rsidP="00E62B7D">
      <w:pPr>
        <w:spacing w:after="0" w:line="240" w:lineRule="auto"/>
        <w:ind w:firstLine="567"/>
        <w:rPr>
          <w:rFonts w:eastAsia="Times New Roman"/>
        </w:rPr>
      </w:pPr>
    </w:p>
    <w:p w:rsidR="008A7CE2" w:rsidRPr="00E62B7D" w:rsidRDefault="008A7CE2" w:rsidP="00E62B7D">
      <w:pPr>
        <w:spacing w:after="0" w:line="240" w:lineRule="auto"/>
        <w:jc w:val="both"/>
        <w:rPr>
          <w:rFonts w:eastAsia="Times New Roman"/>
        </w:rPr>
      </w:pPr>
      <w:proofErr w:type="gramStart"/>
      <w:r w:rsidRPr="00E62B7D">
        <w:rPr>
          <w:rFonts w:eastAsia="Times New Roman"/>
        </w:rPr>
        <w:t xml:space="preserve">(о внесении изменений и дополнений от 11 января 2006 г. №12 (САЗ 06-7); </w:t>
      </w:r>
      <w:r w:rsidR="001F0606" w:rsidRPr="00E62B7D">
        <w:rPr>
          <w:rFonts w:eastAsia="Times New Roman"/>
        </w:rPr>
        <w:t>от 15 мая 2007 года №286 (САЗ 04-24);</w:t>
      </w:r>
      <w:r w:rsidRPr="00E62B7D">
        <w:rPr>
          <w:rFonts w:eastAsia="Times New Roman"/>
        </w:rPr>
        <w:t xml:space="preserve"> </w:t>
      </w:r>
      <w:r w:rsidR="00AE7AC5" w:rsidRPr="00E62B7D">
        <w:rPr>
          <w:rFonts w:eastAsia="Times New Roman"/>
        </w:rPr>
        <w:t>от 20 января 2011 года №45 (САЗ 11-5;</w:t>
      </w:r>
      <w:r w:rsidR="00BC183B" w:rsidRPr="00E62B7D">
        <w:rPr>
          <w:rFonts w:eastAsia="Times New Roman"/>
        </w:rPr>
        <w:t xml:space="preserve"> 21 сентября 2011 г. №483 (САЗ 11-40);</w:t>
      </w:r>
      <w:r w:rsidR="00B17686" w:rsidRPr="00E62B7D">
        <w:rPr>
          <w:rFonts w:eastAsia="Times New Roman"/>
        </w:rPr>
        <w:t xml:space="preserve"> </w:t>
      </w:r>
      <w:r w:rsidR="00B17686" w:rsidRPr="00E62B7D">
        <w:rPr>
          <w:rFonts w:eastAsia="Times New Roman"/>
        </w:rPr>
        <w:t>Об упорядочении ряда ведомственных правовых актов Министерства здравоохранения и социальной защиты Приднестровской Молдавской Республики</w:t>
      </w:r>
      <w:r w:rsidR="00B17686" w:rsidRPr="00E62B7D">
        <w:rPr>
          <w:rFonts w:eastAsia="Times New Roman"/>
        </w:rPr>
        <w:t xml:space="preserve"> от 27 марта 2013 г. №40 (САЗ 13-18) </w:t>
      </w:r>
      <w:proofErr w:type="gramEnd"/>
    </w:p>
    <w:p w:rsidR="008A7CE2" w:rsidRPr="00E62B7D" w:rsidRDefault="008A7CE2" w:rsidP="00E62B7D">
      <w:pPr>
        <w:spacing w:after="0" w:line="240" w:lineRule="auto"/>
        <w:ind w:firstLine="567"/>
        <w:rPr>
          <w:rFonts w:eastAsia="Times New Roman"/>
        </w:rPr>
      </w:pPr>
    </w:p>
    <w:p w:rsidR="00620E3C" w:rsidRPr="00E62B7D" w:rsidRDefault="00B17686" w:rsidP="00E62B7D">
      <w:pPr>
        <w:pStyle w:val="a4"/>
        <w:shd w:val="clear" w:color="auto" w:fill="FFFFFF"/>
        <w:spacing w:after="0"/>
        <w:ind w:firstLine="567"/>
        <w:jc w:val="both"/>
      </w:pPr>
      <w:proofErr w:type="gramStart"/>
      <w:r w:rsidRPr="00E62B7D">
        <w:t>В соответствии со статьей 38 Конституции Приднестровской Молдавской Республики и с целью разъяснения порядка применения отдельных статей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с изменениями и дополнениями, внесенными законами Приднестровской Молдавской Республики от 28 июня 2005 года № 584-ЗД-III (САЗ 05-27);</w:t>
      </w:r>
      <w:proofErr w:type="gramEnd"/>
      <w:r w:rsidRPr="00E62B7D">
        <w:t xml:space="preserve"> </w:t>
      </w:r>
      <w:proofErr w:type="gramStart"/>
      <w:r w:rsidRPr="00E62B7D">
        <w:t>от 15 мая 2006 года № 29-ЗД-IV (САЗ 06-21); от 13 октября 2006 года № 102-ЗИД-IV (САЗ 06-42); от 4 октября 2007 года № 323-ЗИ-IV (САЗ 07-41); от 20 декабря 2007 года № 365-ЗД-IV (САЗ 07-52); от 17 января 2008 года № 385-ЗИ-IV (САЗ 08-2); от 9 июля 2009 года № 807-ЗИ-IV (САЗ 09-29); от 25 августа 2009 года № 848-ЗИ-IV (САЗ 09-35);</w:t>
      </w:r>
      <w:proofErr w:type="gramEnd"/>
      <w:r w:rsidRPr="00E62B7D">
        <w:t xml:space="preserve"> </w:t>
      </w:r>
      <w:proofErr w:type="gramStart"/>
      <w:r w:rsidRPr="00E62B7D">
        <w:t>от 25 августа 2009 года № 853-ЗИ-IV (САЗ 09-35); от 4 февраля 2010 года № 15-ЗИ-IV (САЗ 10-5); от 29 апреля 2010 года № 69-ЗИД-IV (САЗ 10-17); от 4 июня 2010 года № 94-ЗИД-IV (САЗ 10-22); от 4 октября 2010 года № 184-ЗД-IV (САЗ 10-40); от 9 декабря 2010 года № 252-ЗИ-IV (САЗ 10-49); от 26 апреля 2011 года № 37-ЗИД-V (САЗ 11-17);</w:t>
      </w:r>
      <w:proofErr w:type="gramEnd"/>
      <w:r w:rsidRPr="00E62B7D">
        <w:t xml:space="preserve"> </w:t>
      </w:r>
      <w:proofErr w:type="gramStart"/>
      <w:r w:rsidRPr="00E62B7D">
        <w:t>от 11 октября 2011 года № 175-ЗИ-V (САЗ 11-41); от 29 декабря 2011 года № 265-ЗИД-V (САЗ 12-1,1); от 31 мая 2012 года № 79-ЗД-V (САЗ 12-23); от 5 июля 2012 года № 117-ЗИД-V (САЗ 12-28); от 31 июля 2012 года № 154-ЗД-V (САЗ 12-32); от 31 июля 2012 года № 155-ЗИ-V (САЗ 12-32); от 16 октября 2012 года № 197-ЗИ-V (САЗ 12-43);</w:t>
      </w:r>
      <w:proofErr w:type="gramEnd"/>
      <w:r w:rsidRPr="00E62B7D">
        <w:t xml:space="preserve"> от 24 декабря 2012 года № 270-ЗИ-V (САЗ 12-53); от 29 декабря 2012 года № 282-ЗИ-V (САЗ 12-53); от 22 января 2013 года № 24-ЗД-V (САЗ 13-3); от 25 января 2013 года № 30-ЗД-V (САЗ 13-3), приказываю</w:t>
      </w:r>
      <w:r w:rsidR="00620E3C" w:rsidRPr="00E62B7D">
        <w:t>:</w:t>
      </w:r>
    </w:p>
    <w:p w:rsidR="00620E3C" w:rsidRPr="00E62B7D" w:rsidRDefault="00620E3C" w:rsidP="00E62B7D">
      <w:pPr>
        <w:pStyle w:val="a4"/>
        <w:shd w:val="clear" w:color="auto" w:fill="FFFFFF"/>
        <w:spacing w:after="0"/>
        <w:ind w:firstLine="567"/>
        <w:jc w:val="both"/>
      </w:pPr>
      <w:r w:rsidRPr="00E62B7D">
        <w:t xml:space="preserve">1. Утвердить Методические разъяснения "О порядке применения Закона Приднестровской Молдавской Республики от 17 февраля 2005 года N 537-З-III "О </w:t>
      </w:r>
      <w:r w:rsidRPr="00E62B7D">
        <w:lastRenderedPageBreak/>
        <w:t>государственном пенсионном обеспечении граждан в Приднестровской Молдавской Республике" согласно Приложению.</w:t>
      </w:r>
    </w:p>
    <w:p w:rsidR="00620E3C" w:rsidRPr="00E62B7D" w:rsidRDefault="00620E3C" w:rsidP="00E62B7D">
      <w:pPr>
        <w:pStyle w:val="a4"/>
        <w:shd w:val="clear" w:color="auto" w:fill="FFFFFF"/>
        <w:spacing w:after="0"/>
        <w:ind w:firstLine="567"/>
        <w:jc w:val="both"/>
      </w:pPr>
      <w:r w:rsidRPr="00E62B7D">
        <w:t>2. С целью реализации права на пенсию в соответствии с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необходимо:</w:t>
      </w:r>
    </w:p>
    <w:p w:rsidR="00620E3C" w:rsidRPr="00E62B7D" w:rsidRDefault="00620E3C" w:rsidP="00E62B7D">
      <w:pPr>
        <w:pStyle w:val="a4"/>
        <w:shd w:val="clear" w:color="auto" w:fill="FFFFFF"/>
        <w:spacing w:after="0"/>
        <w:ind w:firstLine="567"/>
        <w:jc w:val="both"/>
      </w:pPr>
      <w:r w:rsidRPr="00E62B7D">
        <w:t>а) произвести перерасчет размеров пенсий лицам, имеющим неполный стаж работы (не менее пяти лет);</w:t>
      </w:r>
    </w:p>
    <w:p w:rsidR="00620E3C" w:rsidRPr="00E62B7D" w:rsidRDefault="00620E3C" w:rsidP="00E62B7D">
      <w:pPr>
        <w:pStyle w:val="a4"/>
        <w:shd w:val="clear" w:color="auto" w:fill="FFFFFF"/>
        <w:spacing w:after="0"/>
        <w:ind w:firstLine="567"/>
        <w:jc w:val="both"/>
      </w:pPr>
      <w:r w:rsidRPr="00E62B7D">
        <w:t>б) рассмотреть "отказные" пенсионные дела лиц, у которых не было требуемого неполного стажа работы по ранее действующему законодательству Приднестровской Молдавской Республики и, при наличии не менее пяти лет трудового стажа, назначить пенсию;</w:t>
      </w:r>
    </w:p>
    <w:p w:rsidR="00620E3C" w:rsidRPr="00E62B7D" w:rsidRDefault="00620E3C" w:rsidP="00E62B7D">
      <w:pPr>
        <w:pStyle w:val="a4"/>
        <w:shd w:val="clear" w:color="auto" w:fill="FFFFFF"/>
        <w:spacing w:after="0"/>
        <w:ind w:firstLine="567"/>
        <w:jc w:val="both"/>
      </w:pPr>
      <w:r w:rsidRPr="00E62B7D">
        <w:t>в) произвести назначение пенсии при неполном стаже работы лицам, получающим социальную пенсию, при условии наличия у них общего трудового стажа работы не менее пяти лет;</w:t>
      </w:r>
    </w:p>
    <w:p w:rsidR="00620E3C" w:rsidRPr="00E62B7D" w:rsidRDefault="00620E3C" w:rsidP="00E62B7D">
      <w:pPr>
        <w:pStyle w:val="a4"/>
        <w:shd w:val="clear" w:color="auto" w:fill="FFFFFF"/>
        <w:spacing w:after="0"/>
        <w:ind w:firstLine="567"/>
        <w:jc w:val="both"/>
      </w:pPr>
      <w:r w:rsidRPr="00E62B7D">
        <w:t>г) проверить размеры пенсий лиц, получающих пенсию при неполном стаже работы.</w:t>
      </w:r>
    </w:p>
    <w:p w:rsidR="00620E3C" w:rsidRPr="00E62B7D" w:rsidRDefault="00620E3C" w:rsidP="00E62B7D">
      <w:pPr>
        <w:pStyle w:val="a4"/>
        <w:shd w:val="clear" w:color="auto" w:fill="FFFFFF"/>
        <w:spacing w:after="0"/>
        <w:ind w:firstLine="567"/>
        <w:jc w:val="both"/>
      </w:pPr>
      <w:r w:rsidRPr="00E62B7D">
        <w:t>3. Направить настоящий Приказ в Министерство юстиции Приднестровской Молдавской Республики на государственную регистрацию.</w:t>
      </w:r>
    </w:p>
    <w:p w:rsidR="00B17686" w:rsidRPr="00E62B7D" w:rsidRDefault="00B17686" w:rsidP="00E62B7D">
      <w:pPr>
        <w:pStyle w:val="a4"/>
        <w:shd w:val="clear" w:color="auto" w:fill="FFFFFF"/>
        <w:spacing w:after="0"/>
        <w:ind w:firstLine="567"/>
        <w:jc w:val="both"/>
      </w:pPr>
      <w:r w:rsidRPr="00E62B7D">
        <w:t>4. Городским (районным) центрам социального страхования и социальной защиты при назначении пенсии гражданам 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руководствоваться настоящим Приказом</w:t>
      </w:r>
      <w:r w:rsidRPr="00E62B7D">
        <w:t>.</w:t>
      </w:r>
    </w:p>
    <w:p w:rsidR="00620E3C" w:rsidRPr="00E62B7D" w:rsidRDefault="00620E3C" w:rsidP="00E62B7D">
      <w:pPr>
        <w:pStyle w:val="a4"/>
        <w:shd w:val="clear" w:color="auto" w:fill="FFFFFF"/>
        <w:spacing w:after="0"/>
        <w:ind w:firstLine="567"/>
        <w:jc w:val="both"/>
      </w:pPr>
      <w:r w:rsidRPr="00E62B7D">
        <w:t>5. Считать утратившими силу:</w:t>
      </w:r>
    </w:p>
    <w:p w:rsidR="00620E3C" w:rsidRPr="00E62B7D" w:rsidRDefault="00620E3C" w:rsidP="00E62B7D">
      <w:pPr>
        <w:pStyle w:val="a4"/>
        <w:shd w:val="clear" w:color="auto" w:fill="FFFFFF"/>
        <w:spacing w:after="0"/>
        <w:ind w:firstLine="567"/>
        <w:jc w:val="both"/>
      </w:pPr>
      <w:proofErr w:type="gramStart"/>
      <w:r w:rsidRPr="00E62B7D">
        <w:t>1) Приказ Министра здравоохранения и социальной защиты Приднестровской Молдавской Республики от 09 января 2001 года N 18 "Об утверждении Списка профессий и должностей работников предприятий лесной промышленности и лесного хозяйства, постоянно действующих лесопунктов, лесничеств, лесозаготовительных участков, независимо от их ведомственной подчиненности, занятых на лесозаготовках, лесозаготовительных работах, подсочке леса и лесосплаве, работа в которых дает право на пенсию в связи с</w:t>
      </w:r>
      <w:proofErr w:type="gramEnd"/>
      <w:r w:rsidRPr="00E62B7D">
        <w:t xml:space="preserve"> </w:t>
      </w:r>
      <w:proofErr w:type="gramStart"/>
      <w:r w:rsidRPr="00E62B7D">
        <w:t>особыми условиями труда" (рег.</w:t>
      </w:r>
      <w:proofErr w:type="gramEnd"/>
      <w:r w:rsidRPr="00E62B7D">
        <w:t xml:space="preserve"> N 871 от 24 января 2001 года) (Д);</w:t>
      </w:r>
    </w:p>
    <w:p w:rsidR="00620E3C" w:rsidRPr="00E62B7D" w:rsidRDefault="00620E3C" w:rsidP="00E62B7D">
      <w:pPr>
        <w:pStyle w:val="a4"/>
        <w:shd w:val="clear" w:color="auto" w:fill="FFFFFF"/>
        <w:spacing w:after="0"/>
        <w:ind w:firstLine="567"/>
        <w:jc w:val="both"/>
      </w:pPr>
      <w:r w:rsidRPr="00E62B7D">
        <w:t>2) Разъяснение Государственного Комитета по труду и социальному обеспечению от 05 января 2000 года N 1 "О назначении пенсий донорам" (рег. N 642 от 18 января 2000 года);</w:t>
      </w:r>
    </w:p>
    <w:p w:rsidR="00620E3C" w:rsidRPr="00E62B7D" w:rsidRDefault="00620E3C" w:rsidP="00E62B7D">
      <w:pPr>
        <w:pStyle w:val="a4"/>
        <w:shd w:val="clear" w:color="auto" w:fill="FFFFFF"/>
        <w:spacing w:after="0"/>
        <w:ind w:firstLine="567"/>
        <w:jc w:val="both"/>
      </w:pPr>
      <w:r w:rsidRPr="00E62B7D">
        <w:t xml:space="preserve">3) Приказ Министра здравоохранения и социальной защиты Приднестровской Молдавской Республики от 26 июня 2002 года N 469 "О внесении изменений в Разъяснение Государственного Комитета по труду и социальному обеспечению от 05 января 2000 года N 1 "О назначении пенсий донорам" (рег. N 642 от 18 января 2000 года)" (рег. </w:t>
      </w:r>
      <w:proofErr w:type="gramStart"/>
      <w:r w:rsidRPr="00E62B7D">
        <w:t>N 162 от 23 июля 2002 года) (САЗ 02-30).</w:t>
      </w:r>
      <w:proofErr w:type="gramEnd"/>
    </w:p>
    <w:p w:rsidR="00620E3C" w:rsidRPr="00E62B7D" w:rsidRDefault="00620E3C" w:rsidP="00E62B7D">
      <w:pPr>
        <w:pStyle w:val="a4"/>
        <w:shd w:val="clear" w:color="auto" w:fill="FFFFFF"/>
        <w:spacing w:after="0"/>
        <w:ind w:firstLine="567"/>
        <w:jc w:val="both"/>
      </w:pPr>
      <w:r w:rsidRPr="00E62B7D">
        <w:t xml:space="preserve">4) Разъяснение Министерства здравоохранения и социальной защиты Приднестровской Молдавской Республики от 11 марта 2001 года "О порядке применения статьи 111 Закона Приднестровской Молдавской Республики "О государственном пенсионном обеспечении граждан в Приднестровской Молдавской Республике" (рег. </w:t>
      </w:r>
      <w:proofErr w:type="gramStart"/>
      <w:r w:rsidRPr="00E62B7D">
        <w:t>N 944 от 26 марта 2001 года).</w:t>
      </w:r>
      <w:proofErr w:type="gramEnd"/>
    </w:p>
    <w:p w:rsidR="00B17686" w:rsidRPr="00E62B7D" w:rsidRDefault="00B17686" w:rsidP="00E62B7D">
      <w:pPr>
        <w:pStyle w:val="a4"/>
        <w:shd w:val="clear" w:color="auto" w:fill="FFFFFF"/>
        <w:spacing w:after="0"/>
        <w:ind w:firstLine="567"/>
        <w:jc w:val="both"/>
      </w:pPr>
      <w:r w:rsidRPr="00E62B7D">
        <w:t xml:space="preserve">6. </w:t>
      </w:r>
      <w:proofErr w:type="gramStart"/>
      <w:r w:rsidRPr="00E62B7D">
        <w:t>Контроль за</w:t>
      </w:r>
      <w:proofErr w:type="gramEnd"/>
      <w:r w:rsidRPr="00E62B7D">
        <w:t xml:space="preserve"> исполнением настоящего Приказа возлагаю на первого заместителя министра по социальной защите и труду Приднестровской Молдавской Республики</w:t>
      </w:r>
      <w:r w:rsidRPr="00E62B7D">
        <w:t>.</w:t>
      </w:r>
    </w:p>
    <w:p w:rsidR="00620E3C" w:rsidRPr="00E62B7D" w:rsidRDefault="00620E3C" w:rsidP="00E62B7D">
      <w:pPr>
        <w:pStyle w:val="a4"/>
        <w:shd w:val="clear" w:color="auto" w:fill="FFFFFF"/>
        <w:spacing w:after="0"/>
        <w:ind w:firstLine="567"/>
        <w:jc w:val="both"/>
      </w:pPr>
      <w:r w:rsidRPr="00E62B7D">
        <w:t>7. Настоящий Приказ вступает в силу со дня официального опубликования.</w:t>
      </w:r>
    </w:p>
    <w:p w:rsidR="00620E3C" w:rsidRPr="00E62B7D" w:rsidRDefault="00620E3C" w:rsidP="00E62B7D">
      <w:pPr>
        <w:shd w:val="clear" w:color="auto" w:fill="FFFFFF"/>
        <w:spacing w:after="0" w:line="240" w:lineRule="auto"/>
        <w:ind w:firstLine="567"/>
      </w:pPr>
    </w:p>
    <w:p w:rsidR="00620E3C" w:rsidRPr="00E62B7D" w:rsidRDefault="00620E3C" w:rsidP="00E62B7D">
      <w:pPr>
        <w:shd w:val="clear" w:color="auto" w:fill="FFFFFF"/>
        <w:spacing w:after="0" w:line="240" w:lineRule="auto"/>
        <w:ind w:firstLine="567"/>
      </w:pPr>
      <w:r w:rsidRPr="00E62B7D">
        <w:t>И. ТКАЧЕНКО</w:t>
      </w:r>
    </w:p>
    <w:p w:rsidR="00620E3C" w:rsidRPr="00E62B7D" w:rsidRDefault="00620E3C" w:rsidP="00E62B7D">
      <w:pPr>
        <w:shd w:val="clear" w:color="auto" w:fill="FFFFFF"/>
        <w:spacing w:after="0" w:line="240" w:lineRule="auto"/>
        <w:ind w:firstLine="567"/>
        <w:jc w:val="both"/>
      </w:pPr>
      <w:r w:rsidRPr="00E62B7D">
        <w:t xml:space="preserve">МИНИСТР </w:t>
      </w:r>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г. Тирасполь</w:t>
      </w:r>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6 мая 2005 г.</w:t>
      </w:r>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 xml:space="preserve">   N 218</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right"/>
      </w:pPr>
      <w:r w:rsidRPr="00E62B7D">
        <w:t>Приложение</w:t>
      </w:r>
      <w:r w:rsidRPr="00E62B7D">
        <w:br/>
        <w:t>к Приказу Министра</w:t>
      </w:r>
      <w:r w:rsidRPr="00E62B7D">
        <w:br/>
        <w:t>здравоохранения и социальной защиты</w:t>
      </w:r>
      <w:r w:rsidRPr="00E62B7D">
        <w:br/>
        <w:t>Приднестровской Молдавской Республики</w:t>
      </w:r>
      <w:r w:rsidRPr="00E62B7D">
        <w:br/>
        <w:t>от 06.05.2005 г. N 218</w:t>
      </w:r>
    </w:p>
    <w:p w:rsidR="00620E3C" w:rsidRPr="00E62B7D" w:rsidRDefault="00620E3C" w:rsidP="00E62B7D">
      <w:pPr>
        <w:shd w:val="clear" w:color="auto" w:fill="FFFFFF"/>
        <w:spacing w:after="0" w:line="240" w:lineRule="auto"/>
        <w:ind w:firstLine="567"/>
      </w:pPr>
    </w:p>
    <w:p w:rsidR="00620E3C" w:rsidRPr="00E62B7D" w:rsidRDefault="001F0606" w:rsidP="00E62B7D">
      <w:pPr>
        <w:shd w:val="clear" w:color="auto" w:fill="FFFFFF"/>
        <w:spacing w:after="0" w:line="240" w:lineRule="auto"/>
        <w:ind w:firstLine="567"/>
        <w:jc w:val="center"/>
      </w:pPr>
      <w:r w:rsidRPr="00E62B7D">
        <w:t>Методические разъяснения "О порядке применения Закона Приднестровской Молдавской Республики от 17 февраля 2005 года N 537-З-III "О государственном пенсионном обеспечении граждан в Приднестровской Молд</w:t>
      </w:r>
      <w:r w:rsidRPr="00E62B7D">
        <w:t>авской Республике" (САЗ 05-08)</w:t>
      </w:r>
    </w:p>
    <w:p w:rsidR="00620E3C" w:rsidRPr="00E62B7D" w:rsidRDefault="00620E3C" w:rsidP="00E62B7D">
      <w:pPr>
        <w:pStyle w:val="a4"/>
        <w:shd w:val="clear" w:color="auto" w:fill="FFFFFF"/>
        <w:spacing w:after="0"/>
        <w:ind w:firstLine="567"/>
        <w:jc w:val="both"/>
      </w:pPr>
      <w:proofErr w:type="gramStart"/>
      <w:r w:rsidRPr="00E62B7D">
        <w:t>Закон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w:t>
      </w:r>
      <w:r w:rsidR="001F0606" w:rsidRPr="00E62B7D">
        <w:t xml:space="preserve"> </w:t>
      </w:r>
      <w:r w:rsidR="001F0606" w:rsidRPr="00E62B7D">
        <w:t>с изменениями и дополнениями, внесенными Законами Приднестровской Молдавской Республики от 28 июня 2005 года N 584-ЗД-III (САЗ 05-27), от 15 мая 2006 года N 29-ЗД-IV (САЗ 06-21), от 13 октября 2006</w:t>
      </w:r>
      <w:r w:rsidR="001F0606" w:rsidRPr="00E62B7D">
        <w:t xml:space="preserve"> года N 102-ЗИД-IV (САЗ 06-42)</w:t>
      </w:r>
      <w:r w:rsidRPr="00E62B7D">
        <w:t xml:space="preserve"> (далее Закон</w:t>
      </w:r>
      <w:proofErr w:type="gramEnd"/>
      <w:r w:rsidRPr="00E62B7D">
        <w:t xml:space="preserve">) </w:t>
      </w:r>
      <w:proofErr w:type="gramStart"/>
      <w:r w:rsidRPr="00E62B7D">
        <w:t>вступает в силу со дня официального опубликования, то есть с 21 февраля 2005 года, и распространяет свое действие на правоотношения, возникшие с 1 января 2005 года, за исключением норм, касающихся назначения двух пенсий участникам боевых действий в период войны с Финляндией, Великой Отечественной войны и войны с Японией, ставших инвалидами независимо от причины инвалидности (подпункт б) пункта 2 статьи 6</w:t>
      </w:r>
      <w:proofErr w:type="gramEnd"/>
      <w:r w:rsidRPr="00E62B7D">
        <w:t xml:space="preserve"> </w:t>
      </w:r>
      <w:proofErr w:type="gramStart"/>
      <w:r w:rsidRPr="00E62B7D">
        <w:t>Закона), повышения размера пенсий гражданам, не менее четырех месяцев находившимся на военной службе в период с 22 июня 1941 года по 3 сентября 1945 года (подпункт е) пункта 2 статьи 21 Закона), и гражданам, родившимся по 31 декабря 1931 года (подпункт л) пункта 2 статьи 21 Закона).</w:t>
      </w:r>
      <w:proofErr w:type="gramEnd"/>
      <w:r w:rsidRPr="00E62B7D">
        <w:t xml:space="preserve"> Данные нормы вступают в силу с 1 мая 2005 года.</w:t>
      </w:r>
    </w:p>
    <w:p w:rsidR="00620E3C" w:rsidRPr="00E62B7D" w:rsidRDefault="00620E3C" w:rsidP="00E62B7D">
      <w:pPr>
        <w:pStyle w:val="a4"/>
        <w:shd w:val="clear" w:color="auto" w:fill="FFFFFF"/>
        <w:spacing w:after="0"/>
        <w:ind w:firstLine="567"/>
        <w:jc w:val="both"/>
      </w:pPr>
      <w:r w:rsidRPr="00E62B7D">
        <w:t>Установление дополнительной пенсии в размере 150 процентов минимальной пенсии по возрасту за погибших либо умерших вследствие военной травмы или заболевания, полученного в результате участия в боевых действиях по защите Приднестровской Молдавской Республики (подпункт 1) подпункта в) пункта 1 статьи 57 Закона), осуществляется с 1 сентября 2005 года. В соответствии с действующим законодательством Приднестровской Молдавской Республики детьми-инвалидами считаются дети в возрасте до 18 лет.</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1. Общие положения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 Статья 6. Право выбора пенсии</w:t>
      </w:r>
    </w:p>
    <w:p w:rsidR="00620E3C" w:rsidRPr="00E62B7D" w:rsidRDefault="00620E3C" w:rsidP="00E62B7D">
      <w:pPr>
        <w:pStyle w:val="a4"/>
        <w:shd w:val="clear" w:color="auto" w:fill="FFFFFF"/>
        <w:spacing w:after="0"/>
        <w:ind w:firstLine="567"/>
        <w:jc w:val="both"/>
      </w:pPr>
      <w:r w:rsidRPr="00E62B7D">
        <w:t>С 1 мая 2005 года право на получение двух государственных пенсий предоставляется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за исключением лиц, инвалидность которых наступила вследствие их противоправных действий.</w:t>
      </w:r>
    </w:p>
    <w:p w:rsidR="00620E3C" w:rsidRPr="00E62B7D" w:rsidRDefault="00620E3C" w:rsidP="00E62B7D">
      <w:pPr>
        <w:pStyle w:val="a4"/>
        <w:shd w:val="clear" w:color="auto" w:fill="FFFFFF"/>
        <w:spacing w:after="0"/>
        <w:ind w:firstLine="567"/>
        <w:jc w:val="both"/>
      </w:pPr>
      <w:r w:rsidRPr="00E62B7D">
        <w:t>К участникам боевых действий в соответствии с действующим законодательством относятся, в том числе, лица вольнонаемного состава; работники предприятий и военных объектов, наркоматов, ведомств, переведенных в годы Великой Отечественной войны на положение лиц, состоящих в рядах Красной Армии и выполнявших задачи в интересах армии и флота.</w:t>
      </w:r>
    </w:p>
    <w:p w:rsidR="00620E3C" w:rsidRPr="00E62B7D" w:rsidRDefault="00620E3C" w:rsidP="00E62B7D">
      <w:pPr>
        <w:pStyle w:val="a4"/>
        <w:shd w:val="clear" w:color="auto" w:fill="FFFFFF"/>
        <w:spacing w:after="0"/>
        <w:ind w:firstLine="567"/>
        <w:jc w:val="both"/>
      </w:pPr>
      <w:proofErr w:type="gramStart"/>
      <w:r w:rsidRPr="00E62B7D">
        <w:t xml:space="preserve">Основным условием для назначения пенсии является подтверждение факта участия в боевых действиях в Финской, Японской или Великой Отечественной войне, которое устанавливается на основании справок, выданных военными комиссариатами, органами государственной безопасности, записей в трудовых книжках, удостоверения участника Великой Отечественной войны, либо факта работы на предприятиях и военных объектах, </w:t>
      </w:r>
      <w:r w:rsidRPr="00E62B7D">
        <w:lastRenderedPageBreak/>
        <w:t>наркоматах, ведомств, переведенных в период Великой Отечественной войны на положение лиц, состоящих в</w:t>
      </w:r>
      <w:proofErr w:type="gramEnd"/>
      <w:r w:rsidRPr="00E62B7D">
        <w:t xml:space="preserve"> </w:t>
      </w:r>
      <w:proofErr w:type="gramStart"/>
      <w:r w:rsidRPr="00E62B7D">
        <w:t>рядах</w:t>
      </w:r>
      <w:proofErr w:type="gramEnd"/>
      <w:r w:rsidRPr="00E62B7D">
        <w:t xml:space="preserve"> Красной Армии и выпиской из акта освидетельствования в Консилиуме врачебной экспертизы жизнеспособности о признании лица инвалидом и удостоверением о праве на льготы.</w:t>
      </w:r>
    </w:p>
    <w:p w:rsidR="00620E3C" w:rsidRPr="00E62B7D" w:rsidRDefault="00620E3C" w:rsidP="00E62B7D">
      <w:pPr>
        <w:pStyle w:val="a4"/>
        <w:shd w:val="clear" w:color="auto" w:fill="FFFFFF"/>
        <w:spacing w:after="0"/>
        <w:ind w:firstLine="567"/>
        <w:jc w:val="both"/>
      </w:pPr>
      <w:proofErr w:type="gramStart"/>
      <w:r w:rsidRPr="00E62B7D">
        <w:t>В справках, выдаваемых военными комиссариатами, органами государственной безопасности, подтверждающих участие в боевых действиях в период Финской, Великой Отечественной и Японской войны, после 1 сентября 1998 года должны содержаться сведения о периодах участия в боевых действиях (с..... по.....), так как это необходимо для правильного определения размера повышения.</w:t>
      </w:r>
      <w:proofErr w:type="gramEnd"/>
    </w:p>
    <w:p w:rsidR="00620E3C" w:rsidRPr="00E62B7D" w:rsidRDefault="00620E3C" w:rsidP="00E62B7D">
      <w:pPr>
        <w:pStyle w:val="a4"/>
        <w:shd w:val="clear" w:color="auto" w:fill="FFFFFF"/>
        <w:spacing w:after="0"/>
        <w:ind w:firstLine="567"/>
        <w:jc w:val="both"/>
      </w:pPr>
      <w:r w:rsidRPr="00E62B7D">
        <w:t>Справки, выданные до 1 сентября 1998 года, в которых период участия в боевых действиях указан общим итогом, считать действительными.</w:t>
      </w:r>
    </w:p>
    <w:p w:rsidR="00620E3C" w:rsidRPr="00E62B7D" w:rsidRDefault="00620E3C" w:rsidP="00E62B7D">
      <w:pPr>
        <w:pStyle w:val="a4"/>
        <w:shd w:val="clear" w:color="auto" w:fill="FFFFFF"/>
        <w:spacing w:after="0"/>
        <w:ind w:firstLine="567"/>
        <w:jc w:val="both"/>
      </w:pPr>
      <w:r w:rsidRPr="00E62B7D">
        <w:t>Размер двух пенсий инвалидам, являющимся участниками боевых действий в период войны с Финляндией, Великой Отечественной войны и войны с Японией, независимо от причины инвалидности, определяется следующим образом:</w:t>
      </w:r>
    </w:p>
    <w:p w:rsidR="00620E3C" w:rsidRPr="00E62B7D" w:rsidRDefault="00620E3C" w:rsidP="00E62B7D">
      <w:pPr>
        <w:pStyle w:val="a4"/>
        <w:shd w:val="clear" w:color="auto" w:fill="FFFFFF"/>
        <w:spacing w:after="0"/>
        <w:ind w:firstLine="567"/>
        <w:jc w:val="both"/>
      </w:pPr>
      <w:r w:rsidRPr="00E62B7D">
        <w:t>а) исчисляется пенсия по возрасту, исходя из стажа работы и заработка инвалида в соответствии со статьей 18 Закона. В случае отсутствия права на трудовую пенсию - устанавливается социальная пенсия по возрасту;</w:t>
      </w:r>
    </w:p>
    <w:p w:rsidR="00620E3C" w:rsidRPr="00E62B7D" w:rsidRDefault="00620E3C" w:rsidP="00E62B7D">
      <w:pPr>
        <w:pStyle w:val="a4"/>
        <w:shd w:val="clear" w:color="auto" w:fill="FFFFFF"/>
        <w:spacing w:after="0"/>
        <w:ind w:firstLine="567"/>
        <w:jc w:val="both"/>
      </w:pPr>
      <w:r w:rsidRPr="00E62B7D">
        <w:t xml:space="preserve">б) пенсия по инвалидности I и II групп указанной категории инвалидов назначается в максимальном размере пенсии по возрасту при </w:t>
      </w:r>
      <w:proofErr w:type="spellStart"/>
      <w:r w:rsidRPr="00E62B7D">
        <w:t>стажевом</w:t>
      </w:r>
      <w:proofErr w:type="spellEnd"/>
      <w:r w:rsidRPr="00E62B7D">
        <w:t xml:space="preserve"> коэффициенте 0,55 и индивидуальном коэффициенте 0,8. Пенсия по инвалидности III группы указанной категории инвалидов назначается в размере 50 процентов максимального размера, установленного для инвалидов I и II групп данной категории лиц;</w:t>
      </w:r>
    </w:p>
    <w:p w:rsidR="00620E3C" w:rsidRPr="00E62B7D" w:rsidRDefault="00620E3C" w:rsidP="00E62B7D">
      <w:pPr>
        <w:pStyle w:val="a4"/>
        <w:shd w:val="clear" w:color="auto" w:fill="FFFFFF"/>
        <w:spacing w:after="0"/>
        <w:ind w:firstLine="567"/>
        <w:jc w:val="both"/>
      </w:pPr>
      <w:r w:rsidRPr="00E62B7D">
        <w:t>в) общая сумма пенсий состоит из размера пенсии по возрасту и размера пенсии по инвалидности (в твердом размере);</w:t>
      </w:r>
    </w:p>
    <w:p w:rsidR="00620E3C" w:rsidRPr="00E62B7D" w:rsidRDefault="00620E3C" w:rsidP="00E62B7D">
      <w:pPr>
        <w:pStyle w:val="a4"/>
        <w:shd w:val="clear" w:color="auto" w:fill="FFFFFF"/>
        <w:spacing w:after="0"/>
        <w:ind w:firstLine="567"/>
        <w:jc w:val="both"/>
      </w:pPr>
      <w:r w:rsidRPr="00E62B7D">
        <w:t>г) к общей сумме двух пенсий устанавливаются надбавки на основании статей 20 и 34 Закона. При возникновении одновременно права на надбавку к пенсии по возрасту (статья 20 Закона) либо к пенсии по инвалидности (статья 34 Закона) устанавливается одна надбавка большая по размеру.</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1. Инвалид II группы общего заболевания, участник боевых действий в войне с Японией, 1924 года рождения, стаж работы 40 лет 5 месяцев 10 дней, ИК = 1,55604.</w:t>
      </w:r>
    </w:p>
    <w:p w:rsidR="00620E3C" w:rsidRPr="00E62B7D" w:rsidRDefault="00620E3C" w:rsidP="00E62B7D">
      <w:pPr>
        <w:pStyle w:val="a4"/>
        <w:shd w:val="clear" w:color="auto" w:fill="FFFFFF"/>
        <w:spacing w:after="0"/>
        <w:ind w:firstLine="567"/>
        <w:jc w:val="both"/>
      </w:pPr>
      <w:r w:rsidRPr="00E62B7D">
        <w:t>Расчет размера пенсии (с 01 февраля 2005 года):</w:t>
      </w:r>
    </w:p>
    <w:p w:rsidR="00620E3C" w:rsidRPr="00E62B7D" w:rsidRDefault="00620E3C" w:rsidP="00E62B7D">
      <w:pPr>
        <w:pStyle w:val="a4"/>
        <w:shd w:val="clear" w:color="auto" w:fill="FFFFFF"/>
        <w:spacing w:after="0"/>
        <w:ind w:firstLine="567"/>
        <w:jc w:val="both"/>
      </w:pPr>
      <w:r w:rsidRPr="00E62B7D">
        <w:t>а) исчисляем размер пенсии по возрасту по формуле:</w:t>
      </w:r>
    </w:p>
    <w:p w:rsidR="00620E3C" w:rsidRPr="00E62B7D" w:rsidRDefault="00620E3C" w:rsidP="00E62B7D">
      <w:pPr>
        <w:pStyle w:val="a4"/>
        <w:shd w:val="clear" w:color="auto" w:fill="FFFFFF"/>
        <w:spacing w:after="0"/>
        <w:ind w:firstLine="567"/>
        <w:jc w:val="both"/>
      </w:pPr>
      <w:r w:rsidRPr="00E62B7D">
        <w:t>144 руб. 00 коп. + (781 руб. 00 коп</w:t>
      </w:r>
      <w:proofErr w:type="gramStart"/>
      <w:r w:rsidRPr="00E62B7D">
        <w:t>.</w:t>
      </w:r>
      <w:proofErr w:type="gramEnd"/>
      <w:r w:rsidRPr="00E62B7D">
        <w:t xml:space="preserve"> </w:t>
      </w:r>
      <w:proofErr w:type="gramStart"/>
      <w:r w:rsidRPr="00E62B7D">
        <w:t>х</w:t>
      </w:r>
      <w:proofErr w:type="gramEnd"/>
      <w:r w:rsidRPr="00E62B7D">
        <w:t xml:space="preserve"> 0,8 х 0,70 х 0,19262) + 31,80 = 260,04 руб. (1-я пенсия);</w:t>
      </w:r>
    </w:p>
    <w:p w:rsidR="00620E3C" w:rsidRPr="00E62B7D" w:rsidRDefault="00620E3C" w:rsidP="00E62B7D">
      <w:pPr>
        <w:pStyle w:val="a4"/>
        <w:shd w:val="clear" w:color="auto" w:fill="FFFFFF"/>
        <w:spacing w:after="0"/>
        <w:ind w:firstLine="567"/>
        <w:jc w:val="both"/>
      </w:pPr>
      <w:r w:rsidRPr="00E62B7D">
        <w:t>б) определяем размер пенсии по инвалидности (2-я пенсия в твердом размере) = 206 руб. 64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в) определяем общую сумму двух пенсий:</w:t>
      </w:r>
    </w:p>
    <w:p w:rsidR="00620E3C" w:rsidRPr="00E62B7D" w:rsidRDefault="00620E3C" w:rsidP="00E62B7D">
      <w:pPr>
        <w:pStyle w:val="a4"/>
        <w:shd w:val="clear" w:color="auto" w:fill="FFFFFF"/>
        <w:spacing w:after="0"/>
        <w:ind w:firstLine="567"/>
        <w:jc w:val="both"/>
      </w:pPr>
      <w:r w:rsidRPr="00E62B7D">
        <w:t>260 руб. 04 коп. + 206 руб. 64 коп. = 466 руб. 68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Кроме того, устанавливается надбавка на уход, как лицу, достигшему 75-летнего возраста в размере 50 процентов минимального размера пенсии по возрасту = 57 руб. 60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Общий размер пенсии к выплате составляет:</w:t>
      </w:r>
    </w:p>
    <w:p w:rsidR="00620E3C" w:rsidRPr="00E62B7D" w:rsidRDefault="00620E3C" w:rsidP="00E62B7D">
      <w:pPr>
        <w:pStyle w:val="a4"/>
        <w:shd w:val="clear" w:color="auto" w:fill="FFFFFF"/>
        <w:spacing w:after="0"/>
        <w:ind w:firstLine="567"/>
        <w:jc w:val="both"/>
      </w:pPr>
      <w:r w:rsidRPr="00E62B7D">
        <w:t>466 руб. 68 коп. + 57 руб. 60 коп. = 524 руб. 28 коп</w:t>
      </w:r>
      <w:proofErr w:type="gramStart"/>
      <w:r w:rsidRPr="00E62B7D">
        <w:t>..</w:t>
      </w:r>
      <w:proofErr w:type="gramEnd"/>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2. Инвалид III группы общего заболевания, участник боевых действий в войне с Финляндией, 1921 года рождения, стаж работы 48 лет 6 месяцев 5 дней, ИК = 0,99631.</w:t>
      </w:r>
    </w:p>
    <w:p w:rsidR="00620E3C" w:rsidRPr="00E62B7D" w:rsidRDefault="00620E3C" w:rsidP="00E62B7D">
      <w:pPr>
        <w:pStyle w:val="a4"/>
        <w:shd w:val="clear" w:color="auto" w:fill="FFFFFF"/>
        <w:spacing w:after="0"/>
        <w:ind w:firstLine="567"/>
        <w:jc w:val="both"/>
      </w:pPr>
      <w:r w:rsidRPr="00E62B7D">
        <w:t>Расчет размера пенсии (с 01 февраля 2005 года):</w:t>
      </w:r>
    </w:p>
    <w:p w:rsidR="00620E3C" w:rsidRPr="00E62B7D" w:rsidRDefault="00620E3C" w:rsidP="00E62B7D">
      <w:pPr>
        <w:pStyle w:val="a4"/>
        <w:shd w:val="clear" w:color="auto" w:fill="FFFFFF"/>
        <w:spacing w:after="0"/>
        <w:ind w:firstLine="567"/>
        <w:jc w:val="both"/>
      </w:pPr>
      <w:r w:rsidRPr="00E62B7D">
        <w:t>а) исчисляем размер пенсии по возрасту по формуле:</w:t>
      </w:r>
    </w:p>
    <w:p w:rsidR="00620E3C" w:rsidRPr="00E62B7D" w:rsidRDefault="00620E3C" w:rsidP="00E62B7D">
      <w:pPr>
        <w:pStyle w:val="a4"/>
        <w:shd w:val="clear" w:color="auto" w:fill="FFFFFF"/>
        <w:spacing w:after="0"/>
        <w:ind w:firstLine="567"/>
        <w:jc w:val="both"/>
      </w:pPr>
      <w:r w:rsidRPr="00E62B7D">
        <w:lastRenderedPageBreak/>
        <w:t>144 руб. 00 коп. + (781 руб. 00 коп</w:t>
      </w:r>
      <w:proofErr w:type="gramStart"/>
      <w:r w:rsidRPr="00E62B7D">
        <w:t>.</w:t>
      </w:r>
      <w:proofErr w:type="gramEnd"/>
      <w:r w:rsidRPr="00E62B7D">
        <w:t xml:space="preserve"> </w:t>
      </w:r>
      <w:proofErr w:type="gramStart"/>
      <w:r w:rsidRPr="00E62B7D">
        <w:t>х</w:t>
      </w:r>
      <w:proofErr w:type="gramEnd"/>
      <w:r w:rsidRPr="00E62B7D">
        <w:t xml:space="preserve"> 0,8 х 0,75 х 0,19514) + 10 руб. 60 коп. = 246 руб. 04 коп. (1-я пенсия);</w:t>
      </w:r>
    </w:p>
    <w:p w:rsidR="00620E3C" w:rsidRPr="00E62B7D" w:rsidRDefault="00620E3C" w:rsidP="00E62B7D">
      <w:pPr>
        <w:pStyle w:val="a4"/>
        <w:shd w:val="clear" w:color="auto" w:fill="FFFFFF"/>
        <w:spacing w:after="0"/>
        <w:ind w:firstLine="567"/>
        <w:jc w:val="both"/>
      </w:pPr>
      <w:r w:rsidRPr="00E62B7D">
        <w:t>б) определяем размер пенсии по инвалидности (2-я пенсия в твердом размере):</w:t>
      </w:r>
    </w:p>
    <w:p w:rsidR="00620E3C" w:rsidRPr="00E62B7D" w:rsidRDefault="00620E3C" w:rsidP="00E62B7D">
      <w:pPr>
        <w:pStyle w:val="a4"/>
        <w:shd w:val="clear" w:color="auto" w:fill="FFFFFF"/>
        <w:spacing w:after="0"/>
        <w:ind w:firstLine="567"/>
        <w:jc w:val="both"/>
      </w:pPr>
      <w:r w:rsidRPr="00E62B7D">
        <w:t>206 руб. 64 коп. х 50 процентов = 103 руб. 32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в) определяем общую сумму двух пенсий:</w:t>
      </w:r>
    </w:p>
    <w:p w:rsidR="00620E3C" w:rsidRPr="00E62B7D" w:rsidRDefault="00620E3C" w:rsidP="00E62B7D">
      <w:pPr>
        <w:pStyle w:val="a4"/>
        <w:shd w:val="clear" w:color="auto" w:fill="FFFFFF"/>
        <w:spacing w:after="0"/>
        <w:ind w:firstLine="567"/>
        <w:jc w:val="both"/>
      </w:pPr>
      <w:r w:rsidRPr="00E62B7D">
        <w:t>246 руб. 04 коп. + 103 руб. 32 коп. = 349 руб. 36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г) устанавливаем надбавку на уход, как лицу, достигшему 75-летнего возраста - 57 руб. 60 коп.</w:t>
      </w:r>
    </w:p>
    <w:p w:rsidR="00620E3C" w:rsidRPr="00E62B7D" w:rsidRDefault="00620E3C" w:rsidP="00E62B7D">
      <w:pPr>
        <w:pStyle w:val="a4"/>
        <w:shd w:val="clear" w:color="auto" w:fill="FFFFFF"/>
        <w:spacing w:after="0"/>
        <w:ind w:firstLine="567"/>
        <w:jc w:val="both"/>
      </w:pPr>
      <w:r w:rsidRPr="00E62B7D">
        <w:t>Общий размер пенсии к выплате составляет:</w:t>
      </w:r>
    </w:p>
    <w:p w:rsidR="00620E3C" w:rsidRPr="00E62B7D" w:rsidRDefault="00620E3C" w:rsidP="00E62B7D">
      <w:pPr>
        <w:pStyle w:val="a4"/>
        <w:shd w:val="clear" w:color="auto" w:fill="FFFFFF"/>
        <w:spacing w:after="0"/>
        <w:ind w:firstLine="567"/>
        <w:jc w:val="both"/>
      </w:pPr>
      <w:r w:rsidRPr="00E62B7D">
        <w:t>349 руб. 36 коп. + 57 руб. 60 коп. = 406 руб. 96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В случаях, если пенсия по инвалидности исчислена в размере пенсии по возрасту, по правилам статьи 18 Закона, то вторая пенсия устанавливается в твердом размере (как пенсия по инвалидности вследствие военной травмы).</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Горин Е.С., 1950 года рождения, стаж работы 30 лет 8 месяцев 12 дней, ИК = 1,50379, пенсия по инвалидности II группы вследствие военной травмы назначена в 1993 году, при достижении 55 летнего возраста в 2005 году, приобретает право на получение двух пенсий.</w:t>
      </w:r>
    </w:p>
    <w:p w:rsidR="00620E3C" w:rsidRPr="00E62B7D" w:rsidRDefault="00620E3C" w:rsidP="00E62B7D">
      <w:pPr>
        <w:pStyle w:val="a4"/>
        <w:shd w:val="clear" w:color="auto" w:fill="FFFFFF"/>
        <w:spacing w:after="0"/>
        <w:ind w:firstLine="567"/>
        <w:jc w:val="both"/>
      </w:pPr>
      <w:r w:rsidRPr="00E62B7D">
        <w:t>Расчет размера пенсии (с 01 февраля 2005 года):</w:t>
      </w:r>
    </w:p>
    <w:p w:rsidR="00620E3C" w:rsidRPr="00E62B7D" w:rsidRDefault="00620E3C" w:rsidP="00E62B7D">
      <w:pPr>
        <w:pStyle w:val="a4"/>
        <w:shd w:val="clear" w:color="auto" w:fill="FFFFFF"/>
        <w:spacing w:after="0"/>
        <w:ind w:firstLine="567"/>
        <w:jc w:val="both"/>
      </w:pPr>
      <w:r w:rsidRPr="00E62B7D">
        <w:t>а) пенсия по инвалидности рассчитана в размере пенсии по возрасту по формуле:</w:t>
      </w:r>
    </w:p>
    <w:p w:rsidR="00620E3C" w:rsidRPr="00E62B7D" w:rsidRDefault="00620E3C" w:rsidP="00E62B7D">
      <w:pPr>
        <w:pStyle w:val="a4"/>
        <w:shd w:val="clear" w:color="auto" w:fill="FFFFFF"/>
        <w:spacing w:after="0"/>
        <w:ind w:firstLine="567"/>
        <w:jc w:val="both"/>
      </w:pPr>
      <w:r w:rsidRPr="00E62B7D">
        <w:t>144 руб. 00 коп. + (781 руб. 00 коп. x 0,8 x 0,60 x 0,18630) + 31 руб. 80 коп. = 245 руб. 64 коп. (1-я пенсия).</w:t>
      </w:r>
    </w:p>
    <w:p w:rsidR="00620E3C" w:rsidRPr="00E62B7D" w:rsidRDefault="00620E3C" w:rsidP="00E62B7D">
      <w:pPr>
        <w:pStyle w:val="a4"/>
        <w:shd w:val="clear" w:color="auto" w:fill="FFFFFF"/>
        <w:spacing w:after="0"/>
        <w:ind w:firstLine="567"/>
        <w:jc w:val="both"/>
      </w:pPr>
      <w:r w:rsidRPr="00E62B7D">
        <w:t>б) вторая пенсия устанавливается в твердом размере = 206 руб. 64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Общий размер пенсии к выплате составляет:</w:t>
      </w:r>
    </w:p>
    <w:p w:rsidR="00620E3C" w:rsidRPr="00E62B7D" w:rsidRDefault="00620E3C" w:rsidP="00E62B7D">
      <w:pPr>
        <w:pStyle w:val="a4"/>
        <w:shd w:val="clear" w:color="auto" w:fill="FFFFFF"/>
        <w:spacing w:after="0"/>
        <w:ind w:firstLine="567"/>
        <w:jc w:val="both"/>
      </w:pPr>
      <w:r w:rsidRPr="00E62B7D">
        <w:t>245 руб. 64 коп. + 206 руб. 64 коп. = 452 руб. 28 коп</w:t>
      </w:r>
      <w:proofErr w:type="gramStart"/>
      <w:r w:rsidRPr="00E62B7D">
        <w:t>..</w:t>
      </w:r>
      <w:proofErr w:type="gramEnd"/>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С 1 января 2005 года право на назначение двух пенсий приобретают вдовы военнослужащих, погибших в войну с Финляндией, Великую Отечественную войну и войну с Японией и вдовы умерших инвалидов названных войн, не вступившие в повторный брак. При назначении им 2-х пенсий необходимо руководствоваться действующим законодательством Приднестровской Молдавской Республики.</w:t>
      </w:r>
    </w:p>
    <w:p w:rsidR="00620E3C" w:rsidRPr="00E62B7D" w:rsidRDefault="00620E3C" w:rsidP="00E62B7D">
      <w:pPr>
        <w:pStyle w:val="a4"/>
        <w:shd w:val="clear" w:color="auto" w:fill="FFFFFF"/>
        <w:spacing w:after="0"/>
        <w:ind w:firstLine="567"/>
        <w:jc w:val="both"/>
      </w:pPr>
      <w:r w:rsidRPr="00E62B7D">
        <w:t>Данная норма не распространяет свое действие на вдов умерших участников боевых действий в период войны с Финляндией, Великой Отечественной войны и войны с Японией, ставших инвалидами независимо от причины инвалидности и получавших 2 пенсии (по возрасту + по инвалидности).</w:t>
      </w:r>
    </w:p>
    <w:p w:rsidR="00620E3C" w:rsidRPr="00E62B7D" w:rsidRDefault="00620E3C" w:rsidP="00E62B7D">
      <w:pPr>
        <w:pStyle w:val="a4"/>
        <w:shd w:val="clear" w:color="auto" w:fill="FFFFFF"/>
        <w:spacing w:after="0"/>
        <w:ind w:firstLine="567"/>
        <w:jc w:val="both"/>
      </w:pPr>
      <w:r w:rsidRPr="00E62B7D">
        <w:t>Лицам, получающим две пенсии, повышения и дополнительные пенсии, предусмотренные статьями 21, 34 Закона, не назначается.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 Статья 8. Исчисление и увеличение пенсий</w:t>
      </w:r>
    </w:p>
    <w:p w:rsidR="00620E3C" w:rsidRPr="00E62B7D" w:rsidRDefault="00620E3C" w:rsidP="00E62B7D">
      <w:pPr>
        <w:pStyle w:val="a4"/>
        <w:shd w:val="clear" w:color="auto" w:fill="FFFFFF"/>
        <w:spacing w:after="0"/>
        <w:ind w:firstLine="567"/>
        <w:jc w:val="both"/>
      </w:pPr>
      <w:r w:rsidRPr="00E62B7D">
        <w:t xml:space="preserve">Если при очередном перерасчете размера пенсии в соответствии с нормами, предусмотренными настоящим Законом, </w:t>
      </w:r>
      <w:proofErr w:type="gramStart"/>
      <w:r w:rsidRPr="00E62B7D">
        <w:t>размер пенсии не достигнет</w:t>
      </w:r>
      <w:proofErr w:type="gramEnd"/>
      <w:r w:rsidRPr="00E62B7D">
        <w:t xml:space="preserve"> размера, получаемого пенсионером на день очередного перерасчета, пенсионеру выплачивается пенсия в прежнем размере.</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2. Пенсия по возрасту</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3. Статья 12. Льготные основания, определяющие право на пенсию</w:t>
      </w:r>
    </w:p>
    <w:p w:rsidR="00620E3C" w:rsidRPr="00E62B7D" w:rsidRDefault="00620E3C" w:rsidP="00E62B7D">
      <w:pPr>
        <w:pStyle w:val="a4"/>
        <w:shd w:val="clear" w:color="auto" w:fill="FFFFFF"/>
        <w:spacing w:after="0"/>
        <w:ind w:firstLine="567"/>
        <w:jc w:val="both"/>
      </w:pPr>
      <w:r w:rsidRPr="00E62B7D">
        <w:t>Наряду с требуемыми документами, подтверждающими право на назначение пенсии на льготных основаниях женщинам, родившим трех, четырех, пятерых и более детей, являются справки жилищных органов или органов местного самоуправления или копии лицевых счетов, а в необходимых случаях - решение суда об установлении данного факта.</w:t>
      </w:r>
    </w:p>
    <w:p w:rsidR="00620E3C" w:rsidRPr="00E62B7D" w:rsidRDefault="00620E3C" w:rsidP="00E62B7D">
      <w:pPr>
        <w:pStyle w:val="a4"/>
        <w:shd w:val="clear" w:color="auto" w:fill="FFFFFF"/>
        <w:spacing w:after="0"/>
        <w:ind w:firstLine="567"/>
        <w:jc w:val="both"/>
      </w:pPr>
      <w:r w:rsidRPr="00E62B7D">
        <w:lastRenderedPageBreak/>
        <w:t>В подтверждение данного факта могут быть приняты, в том числе, и косвенные доказательства, свидетельствующие о воспитании ребенка до 10-летнего возраста, например: свидетельства об образовании (средней, музыкальной, спортивной школы), медицинские карточки и другие документы.</w:t>
      </w:r>
    </w:p>
    <w:p w:rsidR="00620E3C" w:rsidRPr="00E62B7D" w:rsidRDefault="00620E3C" w:rsidP="00E62B7D">
      <w:pPr>
        <w:shd w:val="clear" w:color="auto" w:fill="FFFFFF"/>
        <w:spacing w:after="0" w:line="240" w:lineRule="auto"/>
        <w:ind w:firstLine="567"/>
      </w:pPr>
    </w:p>
    <w:p w:rsidR="001F0606" w:rsidRPr="00E62B7D" w:rsidRDefault="001F0606" w:rsidP="00E62B7D">
      <w:pPr>
        <w:pStyle w:val="a4"/>
        <w:shd w:val="clear" w:color="auto" w:fill="FFFFFF"/>
        <w:spacing w:after="0"/>
        <w:jc w:val="both"/>
      </w:pPr>
      <w:r w:rsidRPr="00E62B7D">
        <w:t>. Статья 13. Пенсия в связи с особыми условиями труда</w:t>
      </w:r>
    </w:p>
    <w:p w:rsidR="001F0606" w:rsidRPr="00E62B7D" w:rsidRDefault="001F0606" w:rsidP="00E62B7D">
      <w:pPr>
        <w:pStyle w:val="a4"/>
        <w:shd w:val="clear" w:color="auto" w:fill="FFFFFF"/>
        <w:spacing w:after="0"/>
        <w:jc w:val="both"/>
      </w:pPr>
      <w:r w:rsidRPr="00E62B7D">
        <w:t>С 01 января 2005 года пенсия в связи с особыми условиями труда устанавливается по результатам аттестации рабочих мест (далее аттестация). Учитывая большое количество рабочих мест, подлежащих аттестации, период проведения аттестации был продлен до 1 января 2007 года.</w:t>
      </w:r>
    </w:p>
    <w:p w:rsidR="001F0606" w:rsidRPr="00E62B7D" w:rsidRDefault="001F0606" w:rsidP="00E62B7D">
      <w:pPr>
        <w:pStyle w:val="a4"/>
        <w:shd w:val="clear" w:color="auto" w:fill="FFFFFF"/>
        <w:spacing w:after="0"/>
        <w:jc w:val="both"/>
      </w:pPr>
      <w:r w:rsidRPr="00E62B7D">
        <w:t>С 1 января 2007 года назначение пенсии в соответствии со статьей 13 Закона осуществляется при предоставлении следующих документов:</w:t>
      </w:r>
    </w:p>
    <w:p w:rsidR="001F0606" w:rsidRPr="00E62B7D" w:rsidRDefault="001F0606" w:rsidP="00E62B7D">
      <w:pPr>
        <w:pStyle w:val="a4"/>
        <w:shd w:val="clear" w:color="auto" w:fill="FFFFFF"/>
        <w:spacing w:after="0"/>
        <w:jc w:val="both"/>
      </w:pPr>
      <w:r w:rsidRPr="00E62B7D">
        <w:t>а) В случаях, когда аттестация проведена:</w:t>
      </w:r>
    </w:p>
    <w:p w:rsidR="001F0606" w:rsidRPr="00E62B7D" w:rsidRDefault="001F0606" w:rsidP="00E62B7D">
      <w:pPr>
        <w:pStyle w:val="a4"/>
        <w:shd w:val="clear" w:color="auto" w:fill="FFFFFF"/>
        <w:spacing w:after="0"/>
        <w:jc w:val="both"/>
      </w:pPr>
      <w:r w:rsidRPr="00E62B7D">
        <w:t>1) Справки, уточняющей особый характер работы.</w:t>
      </w:r>
    </w:p>
    <w:p w:rsidR="001F0606" w:rsidRPr="00E62B7D" w:rsidRDefault="001F0606" w:rsidP="00E62B7D">
      <w:pPr>
        <w:pStyle w:val="a4"/>
        <w:shd w:val="clear" w:color="auto" w:fill="FFFFFF"/>
        <w:spacing w:after="0"/>
        <w:jc w:val="both"/>
      </w:pPr>
      <w:r w:rsidRPr="00E62B7D">
        <w:t>2) Выписки из Приказа по организации о проведенной аттестации.</w:t>
      </w:r>
    </w:p>
    <w:p w:rsidR="001F0606" w:rsidRPr="00E62B7D" w:rsidRDefault="001F0606" w:rsidP="00E62B7D">
      <w:pPr>
        <w:pStyle w:val="a4"/>
        <w:shd w:val="clear" w:color="auto" w:fill="FFFFFF"/>
        <w:spacing w:after="0"/>
        <w:jc w:val="both"/>
      </w:pPr>
      <w:r w:rsidRPr="00E62B7D">
        <w:t>3) Карты аттестации рабочего места по условиям труда (копия).</w:t>
      </w:r>
    </w:p>
    <w:p w:rsidR="001F0606" w:rsidRPr="00E62B7D" w:rsidRDefault="001F0606" w:rsidP="00E62B7D">
      <w:pPr>
        <w:pStyle w:val="a4"/>
        <w:shd w:val="clear" w:color="auto" w:fill="FFFFFF"/>
        <w:spacing w:after="0"/>
        <w:jc w:val="both"/>
      </w:pPr>
      <w:r w:rsidRPr="00E62B7D">
        <w:t>4) Акта встречной проверки соответствия условий и характера труда (при необходимости).</w:t>
      </w:r>
    </w:p>
    <w:p w:rsidR="001F0606" w:rsidRPr="00E62B7D" w:rsidRDefault="001F0606" w:rsidP="00E62B7D">
      <w:pPr>
        <w:pStyle w:val="a4"/>
        <w:shd w:val="clear" w:color="auto" w:fill="FFFFFF"/>
        <w:spacing w:after="0"/>
        <w:jc w:val="both"/>
      </w:pPr>
      <w:r w:rsidRPr="00E62B7D">
        <w:t>б) В случаях, когда имеется требуемый стаж работы в связи с особыми условиями до 1 января 1992 года и отсутствуют документы о проведении аттестации, то назначение пенсии может быть осуществлено по согласованию с Министерством здравоохранения и социальной защиты Приднестровской Молдавской Республики, на основании следующих документов:</w:t>
      </w:r>
    </w:p>
    <w:p w:rsidR="001F0606" w:rsidRPr="00E62B7D" w:rsidRDefault="001F0606" w:rsidP="00E62B7D">
      <w:pPr>
        <w:pStyle w:val="a4"/>
        <w:shd w:val="clear" w:color="auto" w:fill="FFFFFF"/>
        <w:spacing w:after="0"/>
        <w:jc w:val="both"/>
      </w:pPr>
      <w:r w:rsidRPr="00E62B7D">
        <w:t>1) Справки, уточняющей особый характер работы.</w:t>
      </w:r>
    </w:p>
    <w:p w:rsidR="001F0606" w:rsidRPr="00E62B7D" w:rsidRDefault="001F0606" w:rsidP="00E62B7D">
      <w:pPr>
        <w:pStyle w:val="a4"/>
        <w:shd w:val="clear" w:color="auto" w:fill="FFFFFF"/>
        <w:spacing w:after="0"/>
        <w:jc w:val="both"/>
      </w:pPr>
      <w:r w:rsidRPr="00E62B7D">
        <w:t>2) Справки организации, с основанием выдачи о том, что аттестация до 1 января 1992 года не проводилась.</w:t>
      </w:r>
    </w:p>
    <w:p w:rsidR="001F0606" w:rsidRPr="00E62B7D" w:rsidRDefault="001F0606" w:rsidP="00E62B7D">
      <w:pPr>
        <w:pStyle w:val="a4"/>
        <w:shd w:val="clear" w:color="auto" w:fill="FFFFFF"/>
        <w:spacing w:after="0"/>
        <w:jc w:val="both"/>
      </w:pPr>
      <w:r w:rsidRPr="00E62B7D">
        <w:t>3) Акта документальной проверки (при необходимости).</w:t>
      </w:r>
    </w:p>
    <w:p w:rsidR="001F0606" w:rsidRPr="00E62B7D" w:rsidRDefault="001F0606" w:rsidP="00E62B7D">
      <w:pPr>
        <w:pStyle w:val="a4"/>
        <w:shd w:val="clear" w:color="auto" w:fill="FFFFFF"/>
        <w:spacing w:after="0"/>
        <w:jc w:val="both"/>
      </w:pPr>
      <w:r w:rsidRPr="00E62B7D">
        <w:t>в) В случаях, если организация ликвидирована до 1 января 2005 года, и отсутствуют документы, то назначение пенсии проводится на основании следующих документов:</w:t>
      </w:r>
    </w:p>
    <w:p w:rsidR="001F0606" w:rsidRPr="00E62B7D" w:rsidRDefault="001F0606" w:rsidP="00E62B7D">
      <w:pPr>
        <w:pStyle w:val="a4"/>
        <w:shd w:val="clear" w:color="auto" w:fill="FFFFFF"/>
        <w:spacing w:after="0"/>
        <w:jc w:val="both"/>
      </w:pPr>
      <w:r w:rsidRPr="00E62B7D">
        <w:t>1) Справки о характере работы, выданной правопреемником, а в случае отсутствия справки - на основании записей в трудовой книжке, содержащих полные сведения о профессии и характере выполняемых работ с вредными (Список N 2) или особо вредными (Список N 1) условиями труда.</w:t>
      </w:r>
    </w:p>
    <w:p w:rsidR="001F0606" w:rsidRPr="00E62B7D" w:rsidRDefault="001F0606" w:rsidP="00E62B7D">
      <w:pPr>
        <w:pStyle w:val="a4"/>
        <w:shd w:val="clear" w:color="auto" w:fill="FFFFFF"/>
        <w:spacing w:after="0"/>
        <w:jc w:val="both"/>
      </w:pPr>
      <w:r w:rsidRPr="00E62B7D">
        <w:t>2) Справки о ликвидации (при необходимости).</w:t>
      </w:r>
    </w:p>
    <w:p w:rsidR="001F0606" w:rsidRPr="00E62B7D" w:rsidRDefault="001F0606" w:rsidP="00E62B7D">
      <w:pPr>
        <w:pStyle w:val="a4"/>
        <w:shd w:val="clear" w:color="auto" w:fill="FFFFFF"/>
        <w:spacing w:after="0"/>
        <w:jc w:val="both"/>
      </w:pPr>
      <w:r w:rsidRPr="00E62B7D">
        <w:t>3) Акт проверки архивных документов ликвидированной организации.</w:t>
      </w:r>
    </w:p>
    <w:p w:rsidR="001F0606" w:rsidRPr="00E62B7D" w:rsidRDefault="001F0606" w:rsidP="00E62B7D">
      <w:pPr>
        <w:pStyle w:val="a4"/>
        <w:shd w:val="clear" w:color="auto" w:fill="FFFFFF"/>
        <w:spacing w:after="0"/>
        <w:jc w:val="both"/>
      </w:pPr>
      <w:r w:rsidRPr="00E62B7D">
        <w:t>г) В случаях, если в организации до 1 января 2005 года ликвидировано рабочее место (участок, цех, подразделение и так далее) и аттестация по условиям труда не проводилась, то назначение пенсии производится на основании следующих документов:</w:t>
      </w:r>
    </w:p>
    <w:p w:rsidR="001F0606" w:rsidRPr="00E62B7D" w:rsidRDefault="001F0606" w:rsidP="00E62B7D">
      <w:pPr>
        <w:pStyle w:val="a4"/>
        <w:shd w:val="clear" w:color="auto" w:fill="FFFFFF"/>
        <w:spacing w:after="0"/>
        <w:jc w:val="both"/>
      </w:pPr>
      <w:r w:rsidRPr="00E62B7D">
        <w:t>1) Справки, уточняющей особый характер работы.</w:t>
      </w:r>
    </w:p>
    <w:p w:rsidR="001F0606" w:rsidRPr="00E62B7D" w:rsidRDefault="001F0606" w:rsidP="00E62B7D">
      <w:pPr>
        <w:pStyle w:val="a4"/>
        <w:shd w:val="clear" w:color="auto" w:fill="FFFFFF"/>
        <w:spacing w:after="0"/>
        <w:jc w:val="both"/>
      </w:pPr>
      <w:r w:rsidRPr="00E62B7D">
        <w:t>2) Выписки из приказа о ликвидации рабочего места (цеха, подразделения и так далее).</w:t>
      </w:r>
    </w:p>
    <w:p w:rsidR="001F0606" w:rsidRPr="00E62B7D" w:rsidRDefault="001F0606" w:rsidP="00E62B7D">
      <w:pPr>
        <w:pStyle w:val="a4"/>
        <w:shd w:val="clear" w:color="auto" w:fill="FFFFFF"/>
        <w:spacing w:after="0"/>
        <w:jc w:val="both"/>
      </w:pPr>
      <w:r w:rsidRPr="00E62B7D">
        <w:t>3) Карты аттестации рабочего места, содержащей сведения об условной аттестации рабочего места;</w:t>
      </w:r>
    </w:p>
    <w:p w:rsidR="001F0606" w:rsidRPr="00E62B7D" w:rsidRDefault="001F0606" w:rsidP="00E62B7D">
      <w:pPr>
        <w:pStyle w:val="a4"/>
        <w:shd w:val="clear" w:color="auto" w:fill="FFFFFF"/>
        <w:spacing w:after="0"/>
        <w:jc w:val="both"/>
      </w:pPr>
      <w:r w:rsidRPr="00E62B7D">
        <w:t>4) Протокола (заключения) об аттестации рабочего места, выданного организацией, аккредитованной на право проведения экспертизы условий труда.</w:t>
      </w:r>
    </w:p>
    <w:p w:rsidR="001F0606" w:rsidRPr="00E62B7D" w:rsidRDefault="001F0606" w:rsidP="00E62B7D">
      <w:pPr>
        <w:pStyle w:val="a4"/>
        <w:shd w:val="clear" w:color="auto" w:fill="FFFFFF"/>
        <w:spacing w:after="0"/>
        <w:jc w:val="both"/>
      </w:pPr>
      <w:proofErr w:type="gramStart"/>
      <w:r w:rsidRPr="00E62B7D">
        <w:t>д) Гражданам, прибывшим из стран Содружества Независимых государств (Российской Федерации, Республики Армении, Республики Беларусь, Республики Казахстан, Республики Кыргызстан, Республики Молдова, Республики Таджикистан, Республики Узбекистан, Республики Азербайджан, Украины, Туркменистана), являющихся участниками Соглашения о гарантиях прав граждан государств-участников Содружества Независимых Государств в области пенсионного обеспечения от 13 марта 1992 года, ратифицированного Постановлением Верховного Совета Приднестровской Молдавской Республики "О ратификации Соглашения о гарантиях</w:t>
      </w:r>
      <w:proofErr w:type="gramEnd"/>
      <w:r w:rsidRPr="00E62B7D">
        <w:t xml:space="preserve"> </w:t>
      </w:r>
      <w:proofErr w:type="gramStart"/>
      <w:r w:rsidRPr="00E62B7D">
        <w:t>прав граждан государств-</w:t>
      </w:r>
      <w:r w:rsidRPr="00E62B7D">
        <w:lastRenderedPageBreak/>
        <w:t>участников Содружества Независимых Государств в области пенсионного обеспечения" от 30 июня 1992 года (Сборник документов, принятых ХХХII-ХХХVII сессиями I созыва и Президиумом Верховного Совета Приднестровской Молдавской Республики в апреле-июне 1992 года), которым пенсия была назначена за работу в связи с особыми условиями труда на основании документов, имеющихся в пенсионном деле, выплата пенсии по новому месту жительства в Приднестровской</w:t>
      </w:r>
      <w:proofErr w:type="gramEnd"/>
      <w:r w:rsidRPr="00E62B7D">
        <w:t xml:space="preserve"> Молдавской Республике осуществляется без истребования дополнительных документов.</w:t>
      </w:r>
    </w:p>
    <w:p w:rsidR="001F0606" w:rsidRPr="00E62B7D" w:rsidRDefault="001F0606" w:rsidP="00E62B7D">
      <w:pPr>
        <w:pStyle w:val="a4"/>
        <w:shd w:val="clear" w:color="auto" w:fill="FFFFFF"/>
        <w:spacing w:after="0"/>
        <w:jc w:val="both"/>
      </w:pPr>
      <w:r w:rsidRPr="00E62B7D">
        <w:t>е) Гражданам, работавшим за пределами Приднестровской Молдавской Республики, назначение пенсии в связи с особыми условиями труда осуществляется при условии представления следующих документов:</w:t>
      </w:r>
    </w:p>
    <w:p w:rsidR="001F0606" w:rsidRPr="00E62B7D" w:rsidRDefault="001F0606" w:rsidP="00E62B7D">
      <w:pPr>
        <w:pStyle w:val="a4"/>
        <w:shd w:val="clear" w:color="auto" w:fill="FFFFFF"/>
        <w:spacing w:after="0"/>
        <w:jc w:val="both"/>
      </w:pPr>
      <w:r w:rsidRPr="00E62B7D">
        <w:t>1) Справки, уточняющей особый характер работы.</w:t>
      </w:r>
    </w:p>
    <w:p w:rsidR="001F0606" w:rsidRPr="00E62B7D" w:rsidRDefault="001F0606" w:rsidP="00E62B7D">
      <w:pPr>
        <w:pStyle w:val="a4"/>
        <w:shd w:val="clear" w:color="auto" w:fill="FFFFFF"/>
        <w:spacing w:after="0"/>
        <w:jc w:val="both"/>
      </w:pPr>
      <w:r w:rsidRPr="00E62B7D">
        <w:t>2) Карты аттестации рабочего места по условиям труда (копия).</w:t>
      </w:r>
    </w:p>
    <w:p w:rsidR="001F0606" w:rsidRPr="00E62B7D" w:rsidRDefault="001F0606" w:rsidP="00E62B7D">
      <w:pPr>
        <w:pStyle w:val="a4"/>
        <w:shd w:val="clear" w:color="auto" w:fill="FFFFFF"/>
        <w:spacing w:after="0"/>
        <w:jc w:val="both"/>
      </w:pPr>
      <w:r w:rsidRPr="00E62B7D">
        <w:t>ж) В случае утраты организацией документов по личному составу, что должно быть зарегистрировано архивными службами городов (районов), пенсия за работу в связи с особыми условиями труда назначается на основании записей в трудовой книжке, сохранившихся архивных документов, уточняющих справок и так далее. Макет такого пенсионного дела направляется на рассмотрение в Министерство здравоохранения и социальной защиты Приднестровской Молдавской Республики и возвращается с рекомендацией в Управление социальной защиты.</w:t>
      </w:r>
    </w:p>
    <w:p w:rsidR="001F0606" w:rsidRPr="00E62B7D" w:rsidRDefault="001F0606" w:rsidP="00E62B7D">
      <w:pPr>
        <w:pStyle w:val="a4"/>
        <w:shd w:val="clear" w:color="auto" w:fill="FFFFFF"/>
        <w:spacing w:after="0"/>
        <w:jc w:val="both"/>
      </w:pPr>
      <w:proofErr w:type="gramStart"/>
      <w:r w:rsidRPr="00E62B7D">
        <w:t xml:space="preserve">При отнесении условий труда к 3 классу (вредному) рабочее место признается условно аттестованным с указанием соответствующего класса и степени вредности (3.1, 3.2, 3.3, 3.4, а также 3.0 - по </w:t>
      </w:r>
      <w:proofErr w:type="spellStart"/>
      <w:r w:rsidRPr="00E62B7D">
        <w:t>травмоопасности</w:t>
      </w:r>
      <w:proofErr w:type="spellEnd"/>
      <w:r w:rsidRPr="00E62B7D">
        <w:t>) и внесением предложений по приведению его в соответствие с нормативными правовыми актами по охране труда в План мероприятий по улучшению и оздоровлению условий труда в организации.</w:t>
      </w:r>
      <w:proofErr w:type="gramEnd"/>
    </w:p>
    <w:p w:rsidR="001F0606" w:rsidRPr="00E62B7D" w:rsidRDefault="001F0606" w:rsidP="00E62B7D">
      <w:pPr>
        <w:pStyle w:val="a4"/>
        <w:shd w:val="clear" w:color="auto" w:fill="FFFFFF"/>
        <w:spacing w:after="0"/>
        <w:jc w:val="both"/>
      </w:pPr>
      <w:r w:rsidRPr="00E62B7D">
        <w:t>При отнесении условий труда к 4 классу (опасному) рабочее место признается не аттестованным и подлежит незамедлительному переоснащению или ликвидации.</w:t>
      </w:r>
    </w:p>
    <w:p w:rsidR="001F0606" w:rsidRPr="00E62B7D" w:rsidRDefault="001F0606" w:rsidP="00E62B7D">
      <w:pPr>
        <w:pStyle w:val="a4"/>
        <w:shd w:val="clear" w:color="auto" w:fill="FFFFFF"/>
        <w:spacing w:after="0"/>
        <w:jc w:val="both"/>
      </w:pPr>
      <w:r w:rsidRPr="00E62B7D">
        <w:t>В стаж работы в связи с особыми условиями труда засчитывается весь период работы по фактически отработанным дням, дающий право на назначение данного вида пенсии, в соответствии со статьями 13, 14 Закона и нормативными правовыми актами Министерства здравоохранения и социальной защиты Приднестровской Молдавской Республики, официально опубликованными.</w:t>
      </w:r>
    </w:p>
    <w:p w:rsidR="001F0606" w:rsidRPr="00E62B7D" w:rsidRDefault="001F0606" w:rsidP="00E62B7D">
      <w:pPr>
        <w:pStyle w:val="a4"/>
        <w:shd w:val="clear" w:color="auto" w:fill="FFFFFF"/>
        <w:spacing w:after="0"/>
        <w:jc w:val="both"/>
      </w:pPr>
      <w:r w:rsidRPr="00E62B7D">
        <w:t>Если же при определении стажа работы в связи с особыми условиями труда суммируются работы с различными особыми условиями труда, то карта аттестации представляется с каждого рабочего места (по каждой профессии).</w:t>
      </w:r>
    </w:p>
    <w:p w:rsidR="001F0606" w:rsidRPr="00E62B7D" w:rsidRDefault="001F0606" w:rsidP="00E62B7D">
      <w:pPr>
        <w:pStyle w:val="a4"/>
        <w:shd w:val="clear" w:color="auto" w:fill="FFFFFF"/>
        <w:spacing w:after="0"/>
        <w:jc w:val="both"/>
      </w:pPr>
      <w:r w:rsidRPr="00E62B7D">
        <w:t>Результаты аттестации рабочих мест по условиям труда, проведенной в соответствии с действующими нормативными правовыми актами распространяются на рабочие места, которые не были аттестованы со дня их образования.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5. Статья 14. Суммирование работ с различными особыми условиями</w:t>
      </w:r>
    </w:p>
    <w:p w:rsidR="00620E3C" w:rsidRPr="00E62B7D" w:rsidRDefault="00620E3C" w:rsidP="00E62B7D">
      <w:pPr>
        <w:pStyle w:val="a4"/>
        <w:shd w:val="clear" w:color="auto" w:fill="FFFFFF"/>
        <w:spacing w:after="0"/>
        <w:ind w:firstLine="567"/>
        <w:jc w:val="both"/>
      </w:pPr>
      <w:r w:rsidRPr="00E62B7D">
        <w:t>труда</w:t>
      </w:r>
    </w:p>
    <w:p w:rsidR="00620E3C" w:rsidRPr="00E62B7D" w:rsidRDefault="00620E3C" w:rsidP="00E62B7D">
      <w:pPr>
        <w:pStyle w:val="a4"/>
        <w:shd w:val="clear" w:color="auto" w:fill="FFFFFF"/>
        <w:spacing w:after="0"/>
        <w:ind w:firstLine="567"/>
        <w:jc w:val="both"/>
      </w:pPr>
      <w:r w:rsidRPr="00E62B7D">
        <w:t>При суммировании работ с различными особыми условиями труда, пенсия в соответствии со статьей 13 Закона, при уменьшении возраста, не назначается.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6. Статья 15. Пенсия работникам сельского хозяйства</w:t>
      </w:r>
    </w:p>
    <w:p w:rsidR="00620E3C" w:rsidRPr="00E62B7D" w:rsidRDefault="00620E3C" w:rsidP="00E62B7D">
      <w:pPr>
        <w:pStyle w:val="a4"/>
        <w:shd w:val="clear" w:color="auto" w:fill="FFFFFF"/>
        <w:spacing w:after="0"/>
        <w:ind w:firstLine="567"/>
        <w:jc w:val="both"/>
      </w:pPr>
      <w:r w:rsidRPr="00E62B7D">
        <w:t>При назначении пенсии работникам сельского хозяйства трудовая деятельность, предусмотренная Списком N 3, суммируется с работой, предусмотренной Списком N 1 и N 2.</w:t>
      </w:r>
    </w:p>
    <w:p w:rsidR="00620E3C" w:rsidRPr="00E62B7D" w:rsidRDefault="00620E3C" w:rsidP="00E62B7D">
      <w:pPr>
        <w:pStyle w:val="a4"/>
        <w:shd w:val="clear" w:color="auto" w:fill="FFFFFF"/>
        <w:spacing w:after="0"/>
        <w:ind w:firstLine="567"/>
        <w:jc w:val="both"/>
      </w:pPr>
      <w:r w:rsidRPr="00E62B7D">
        <w:t>При этом право на пенсию преобладает по условиям требований к стажу работы по Списку N 3.</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7. Статья 17. Пенсия в связи с работой на Крайнем Севере</w:t>
      </w:r>
    </w:p>
    <w:p w:rsidR="00620E3C" w:rsidRPr="00E62B7D" w:rsidRDefault="00620E3C" w:rsidP="00E62B7D">
      <w:pPr>
        <w:pStyle w:val="a4"/>
        <w:shd w:val="clear" w:color="auto" w:fill="FFFFFF"/>
        <w:spacing w:after="0"/>
        <w:ind w:firstLine="567"/>
        <w:jc w:val="both"/>
      </w:pPr>
      <w:r w:rsidRPr="00E62B7D">
        <w:lastRenderedPageBreak/>
        <w:t>Право на пенсию за работу (службу) в районах Крайнего Севера либо в местностях, приравненных к районам Крайнего Севера, предоставлено лицам, проработавшим не менее 15 и 20 лет соответственно в указанных районах, местностях до 01 января 1992 года.</w:t>
      </w:r>
    </w:p>
    <w:p w:rsidR="00620E3C" w:rsidRPr="00E62B7D" w:rsidRDefault="00620E3C" w:rsidP="00E62B7D">
      <w:pPr>
        <w:pStyle w:val="a4"/>
        <w:shd w:val="clear" w:color="auto" w:fill="FFFFFF"/>
        <w:spacing w:after="0"/>
        <w:ind w:firstLine="567"/>
        <w:jc w:val="both"/>
      </w:pPr>
      <w:r w:rsidRPr="00E62B7D">
        <w:t>При назначении пенсии в связи с работой на Крайнем Севере и в местностях, приравненных к районам Крайнего Севера, специальный стаж, дающий право на назначении пенсии, исчисляется календарно. Льготное исчисление стажа данной категории лиц (подпункт в) пункта 4 статьи 80 Закона) применяется для исчисления общего трудового стажа работы.</w:t>
      </w:r>
    </w:p>
    <w:p w:rsidR="00620E3C" w:rsidRPr="00E62B7D" w:rsidRDefault="00620E3C" w:rsidP="00E62B7D">
      <w:pPr>
        <w:pStyle w:val="a4"/>
        <w:shd w:val="clear" w:color="auto" w:fill="FFFFFF"/>
        <w:spacing w:after="0"/>
        <w:ind w:firstLine="567"/>
        <w:jc w:val="both"/>
      </w:pPr>
      <w:r w:rsidRPr="00E62B7D">
        <w:t>В стаж работы, то есть в 15 и 20 лет, включается также служба, проходившая в районах Крайнего Севера и местностях, приравненных к районам Крайнего Севера, при наличии документов, подтверждающих службу в районах Крайнего Севера или местностях, приравненных к районам Крайнего Севера. К периодам работы и службы в районах Крайнего Севера и местностях, приравненных к районам Крайнего Севера, применяется льготное исчисление из расчета: до 1 января 1992 года - один год работы (службы) за полтора года стажа.</w:t>
      </w:r>
    </w:p>
    <w:p w:rsidR="00620E3C" w:rsidRPr="00E62B7D" w:rsidRDefault="00620E3C" w:rsidP="00E62B7D">
      <w:pPr>
        <w:pStyle w:val="a4"/>
        <w:shd w:val="clear" w:color="auto" w:fill="FFFFFF"/>
        <w:spacing w:after="0"/>
        <w:ind w:firstLine="567"/>
        <w:jc w:val="both"/>
      </w:pPr>
      <w:r w:rsidRPr="00E62B7D">
        <w:t>После 1 января 1992 года один год работы в указанных районах засчитывается за один год стажа.</w:t>
      </w:r>
    </w:p>
    <w:p w:rsidR="00620E3C" w:rsidRPr="00E62B7D" w:rsidRDefault="00620E3C" w:rsidP="00E62B7D">
      <w:pPr>
        <w:pStyle w:val="a4"/>
        <w:shd w:val="clear" w:color="auto" w:fill="FFFFFF"/>
        <w:spacing w:after="0"/>
        <w:ind w:firstLine="567"/>
        <w:jc w:val="both"/>
      </w:pPr>
      <w:proofErr w:type="gramStart"/>
      <w:r w:rsidRPr="00E62B7D">
        <w:t>Подтверждением работы служит трудовая книжка и (или) договор о работе в этих районах, а подтверждением службы, в том числе и срочной, являются сведения военкомата или воинской части о том, что данная воинская часть дислоцировалась в районах Крайнего Севера или местностях, приравненных к районам Крайнего Севера, а также справки, выписки из государственных архивов.</w:t>
      </w:r>
      <w:proofErr w:type="gramEnd"/>
    </w:p>
    <w:p w:rsidR="00620E3C" w:rsidRPr="00E62B7D" w:rsidRDefault="00620E3C" w:rsidP="00E62B7D">
      <w:pPr>
        <w:pStyle w:val="a4"/>
        <w:shd w:val="clear" w:color="auto" w:fill="FFFFFF"/>
        <w:spacing w:after="0"/>
        <w:ind w:firstLine="567"/>
        <w:jc w:val="both"/>
      </w:pPr>
      <w:r w:rsidRPr="00E62B7D">
        <w:t>При определении права на пенсию в соответствии с настоящей статьей применяется действующий ко дню обращения за назначением пенсии перечень районов Крайнего Севера и местностей, приравненных к районам Крайнего Севера, утвержденный уполномоченным на то исполнительным органом государственной власти и управления.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8. Статья 18. Размеры трудовых пенсий</w:t>
      </w:r>
    </w:p>
    <w:p w:rsidR="00620E3C" w:rsidRPr="00E62B7D" w:rsidRDefault="00620E3C" w:rsidP="00E62B7D">
      <w:pPr>
        <w:pStyle w:val="a4"/>
        <w:shd w:val="clear" w:color="auto" w:fill="FFFFFF"/>
        <w:spacing w:after="0"/>
        <w:ind w:firstLine="567"/>
        <w:jc w:val="both"/>
      </w:pPr>
      <w:r w:rsidRPr="00E62B7D">
        <w:t>Размер пенсии работникам, занятым на работах, предусмотренных пунктом а) статьи 13 Закона, за каждый год работы, дающей право на пенсию с особыми условиями труда, свыше 10 лет у мужчин и 7 лет 6 месяцев у женщин, не увеличивается (в отличие от ранее действовавшего порядка).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9. Статья 19. Пенсии при неполном стаже работы</w:t>
      </w:r>
    </w:p>
    <w:p w:rsidR="00620E3C" w:rsidRPr="00E62B7D" w:rsidRDefault="00620E3C" w:rsidP="00E62B7D">
      <w:pPr>
        <w:pStyle w:val="a4"/>
        <w:shd w:val="clear" w:color="auto" w:fill="FFFFFF"/>
        <w:spacing w:after="0"/>
        <w:ind w:firstLine="567"/>
        <w:jc w:val="both"/>
      </w:pPr>
      <w:r w:rsidRPr="00E62B7D">
        <w:t>Пенсия при неполном общем трудовом стаже работы назначается гражданам при условии достижения пенсионного возраста и наличия общего трудового стажа работы не менее пяти лет.</w:t>
      </w:r>
    </w:p>
    <w:p w:rsidR="00620E3C" w:rsidRPr="00E62B7D" w:rsidRDefault="00620E3C" w:rsidP="00E62B7D">
      <w:pPr>
        <w:pStyle w:val="a4"/>
        <w:shd w:val="clear" w:color="auto" w:fill="FFFFFF"/>
        <w:spacing w:after="0"/>
        <w:ind w:firstLine="567"/>
        <w:jc w:val="both"/>
      </w:pPr>
      <w:r w:rsidRPr="00E62B7D">
        <w:t>Лицам, не имеющим полного общего трудового стажа работы, пенсия на льготных условиях и в связи с особыми условиями труда, не назначается.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10. Статья 21. Дополнительные пенсии и повышение пенсий</w:t>
      </w:r>
    </w:p>
    <w:p w:rsidR="00620E3C" w:rsidRPr="00E62B7D" w:rsidRDefault="00620E3C" w:rsidP="00E62B7D">
      <w:pPr>
        <w:pStyle w:val="a4"/>
        <w:shd w:val="clear" w:color="auto" w:fill="FFFFFF"/>
        <w:spacing w:after="0"/>
        <w:ind w:firstLine="567"/>
        <w:jc w:val="both"/>
      </w:pPr>
      <w:r w:rsidRPr="00E62B7D">
        <w:t>Дополнительные пенсии устанавливаются: Героям Социалистического Труда и гражданам, награжденным орденом Славы трех степеней, орденом Трудовой Славы трех степеней, - в размере 350 процентов минимальной пенсии по возрасту.</w:t>
      </w:r>
    </w:p>
    <w:p w:rsidR="00620E3C" w:rsidRPr="00E62B7D" w:rsidRDefault="00620E3C" w:rsidP="00E62B7D">
      <w:pPr>
        <w:pStyle w:val="a4"/>
        <w:shd w:val="clear" w:color="auto" w:fill="FFFFFF"/>
        <w:spacing w:after="0"/>
        <w:ind w:firstLine="567"/>
        <w:jc w:val="both"/>
      </w:pPr>
      <w:r w:rsidRPr="00E62B7D">
        <w:t>Размер дополнительных пенсий исчисляется из первого уровня минимального размера пенсии по возрасту.</w:t>
      </w:r>
    </w:p>
    <w:p w:rsidR="00620E3C" w:rsidRPr="00E62B7D" w:rsidRDefault="00620E3C" w:rsidP="00E62B7D">
      <w:pPr>
        <w:pStyle w:val="a4"/>
        <w:shd w:val="clear" w:color="auto" w:fill="FFFFFF"/>
        <w:spacing w:after="0"/>
        <w:ind w:firstLine="567"/>
        <w:jc w:val="both"/>
      </w:pPr>
      <w:r w:rsidRPr="00E62B7D">
        <w:t>При возникновении права на дополнительную пенсию по нескольким основаниям устанавливается одна дополнительная пенсия, большая по размеру.</w:t>
      </w:r>
    </w:p>
    <w:p w:rsidR="00620E3C" w:rsidRPr="00E62B7D" w:rsidRDefault="00620E3C" w:rsidP="00E62B7D">
      <w:pPr>
        <w:pStyle w:val="a4"/>
        <w:shd w:val="clear" w:color="auto" w:fill="FFFFFF"/>
        <w:spacing w:after="0"/>
        <w:ind w:firstLine="567"/>
        <w:jc w:val="both"/>
      </w:pPr>
      <w:r w:rsidRPr="00E62B7D">
        <w:t xml:space="preserve">Выплата дополнительных пенсий за другие награды бывшего СССР и награды ПМР продолжает производиться на основании действующих Указов Президента Приднестровской Молдавской Республики, до вступления в силу Закона Приднестровской </w:t>
      </w:r>
      <w:r w:rsidRPr="00E62B7D">
        <w:lastRenderedPageBreak/>
        <w:t>Молдавской Республики, определяющего перечень государственных наград, за которые производится выплата дополнительной пенсии.</w:t>
      </w:r>
    </w:p>
    <w:p w:rsidR="00620E3C" w:rsidRPr="00E62B7D" w:rsidRDefault="00620E3C" w:rsidP="00E62B7D">
      <w:pPr>
        <w:pStyle w:val="a4"/>
        <w:shd w:val="clear" w:color="auto" w:fill="FFFFFF"/>
        <w:spacing w:after="0"/>
        <w:ind w:firstLine="567"/>
        <w:jc w:val="both"/>
      </w:pPr>
      <w:r w:rsidRPr="00E62B7D">
        <w:t>Расширен круг лиц, которым устанавливается повышение пенсий, а также изменен размер повышения пенсии:</w:t>
      </w:r>
    </w:p>
    <w:p w:rsidR="00620E3C" w:rsidRPr="00E62B7D" w:rsidRDefault="00620E3C" w:rsidP="00E62B7D">
      <w:pPr>
        <w:pStyle w:val="a4"/>
        <w:shd w:val="clear" w:color="auto" w:fill="FFFFFF"/>
        <w:spacing w:after="0"/>
        <w:ind w:firstLine="567"/>
        <w:jc w:val="both"/>
      </w:pPr>
      <w:r w:rsidRPr="00E62B7D">
        <w:t>С 01 января 2005 года:</w:t>
      </w:r>
    </w:p>
    <w:p w:rsidR="0056385D" w:rsidRPr="00E62B7D" w:rsidRDefault="0056385D" w:rsidP="00E62B7D">
      <w:pPr>
        <w:pStyle w:val="a4"/>
        <w:shd w:val="clear" w:color="auto" w:fill="FFFFFF"/>
        <w:spacing w:after="0"/>
        <w:jc w:val="both"/>
      </w:pPr>
      <w:r w:rsidRPr="00E62B7D">
        <w:t>С 1 января 2005 года расширен круг лиц, которым устанавливается повышение пенсий на основании статьи 21 Закона, а также изменен размер повышения:</w:t>
      </w:r>
    </w:p>
    <w:p w:rsidR="0056385D" w:rsidRPr="00E62B7D" w:rsidRDefault="0056385D" w:rsidP="00E62B7D">
      <w:pPr>
        <w:pStyle w:val="a4"/>
        <w:shd w:val="clear" w:color="auto" w:fill="FFFFFF"/>
        <w:spacing w:after="0"/>
        <w:jc w:val="both"/>
      </w:pPr>
      <w:r w:rsidRPr="00E62B7D">
        <w:t>а) вдовам, за исключением указанных в статье 6 Закона, и родителям лиц, погибших либо умерших вследствие военной травмы или заболевания, полученного в результате участия в боевых действиях по защите СССР или на территории Республики Афганистан, - на 100 процентов минимального размера пенсии по возрасту;</w:t>
      </w:r>
    </w:p>
    <w:p w:rsidR="0056385D" w:rsidRPr="00E62B7D" w:rsidRDefault="0056385D" w:rsidP="00E62B7D">
      <w:pPr>
        <w:pStyle w:val="a4"/>
        <w:shd w:val="clear" w:color="auto" w:fill="FFFFFF"/>
        <w:spacing w:after="0"/>
        <w:jc w:val="both"/>
      </w:pPr>
      <w:r w:rsidRPr="00E62B7D">
        <w:t>б) матерям-героиням - в размере 100 процентов минимального размера пенсии по возрасту. К категории матерей-героинь относятся женщины, родившие и воспитавшие не менее 10 детей. Документом, подтверждающим право на повышение пенсии матерям-героиням, награжденным до 1 января 1992 года, является орденская книжка.</w:t>
      </w:r>
    </w:p>
    <w:p w:rsidR="0056385D" w:rsidRPr="00E62B7D" w:rsidRDefault="0056385D" w:rsidP="00E62B7D">
      <w:pPr>
        <w:pStyle w:val="a4"/>
        <w:shd w:val="clear" w:color="auto" w:fill="FFFFFF"/>
        <w:spacing w:after="0"/>
        <w:jc w:val="both"/>
      </w:pPr>
      <w:r w:rsidRPr="00E62B7D">
        <w:t xml:space="preserve">В случае </w:t>
      </w:r>
      <w:proofErr w:type="spellStart"/>
      <w:r w:rsidRPr="00E62B7D">
        <w:t>несохранности</w:t>
      </w:r>
      <w:proofErr w:type="spellEnd"/>
      <w:r w:rsidRPr="00E62B7D">
        <w:t xml:space="preserve"> орденской книжки повышение пенсии матерям-героиням возможно устанавливать на основании газет того времени, либо других печатных изданий, в которых опубликован Указ "О награждении матери-героини орденом".</w:t>
      </w:r>
    </w:p>
    <w:p w:rsidR="0056385D" w:rsidRPr="00E62B7D" w:rsidRDefault="0056385D" w:rsidP="00E62B7D">
      <w:pPr>
        <w:pStyle w:val="a4"/>
        <w:shd w:val="clear" w:color="auto" w:fill="FFFFFF"/>
        <w:spacing w:after="0"/>
        <w:jc w:val="both"/>
      </w:pPr>
      <w:r w:rsidRPr="00E62B7D">
        <w:t xml:space="preserve">Документом, подтверждающим право на повышение пенсии матерям-героиням, награжденным после 1 января 1992 года, является орденская книжка, а в ее отсутствие - Грамота Президента Приднестровской Молдавской </w:t>
      </w:r>
      <w:proofErr w:type="spellStart"/>
      <w:proofErr w:type="gramStart"/>
      <w:r w:rsidRPr="00E62B7D">
        <w:t>Молдавской</w:t>
      </w:r>
      <w:proofErr w:type="spellEnd"/>
      <w:proofErr w:type="gramEnd"/>
      <w:r w:rsidRPr="00E62B7D">
        <w:t xml:space="preserve"> Республики и Указ Президента Приднестровской Молдавской Республики о награждении орденом "Мать-героиня".</w:t>
      </w:r>
    </w:p>
    <w:p w:rsidR="00620E3C" w:rsidRPr="00E62B7D" w:rsidRDefault="0056385D" w:rsidP="00E62B7D">
      <w:pPr>
        <w:pStyle w:val="a4"/>
        <w:shd w:val="clear" w:color="auto" w:fill="FFFFFF"/>
        <w:spacing w:after="0"/>
        <w:ind w:firstLine="567"/>
        <w:jc w:val="both"/>
      </w:pPr>
      <w:r w:rsidRPr="00E62B7D">
        <w:t xml:space="preserve"> </w:t>
      </w:r>
      <w:r w:rsidR="00620E3C" w:rsidRPr="00E62B7D">
        <w:t>в) гражданам, являющимся депутатами районных, городских Советов народных депутатов 4-х и более созывов,- в размере 50 процентов минимального размера пенсии по возрасту. Документами, подтверждающими право на повышение пенсии, служат соответственно удостоверения депутата районного, городского Совета за все периоды созывов, либо архивные справки го</w:t>
      </w:r>
      <w:proofErr w:type="gramStart"/>
      <w:r w:rsidR="00620E3C" w:rsidRPr="00E62B7D">
        <w:t>р(</w:t>
      </w:r>
      <w:proofErr w:type="gramEnd"/>
      <w:r w:rsidR="00620E3C" w:rsidRPr="00E62B7D">
        <w:t>рай) архивов, содержащие сведения о признании полномочий депутатов на сессии городского, районного совета народных депутатов и заявление на перерасчет пенсии со сроков, предусмотренных статьей 95 настоящего Закона.</w:t>
      </w:r>
    </w:p>
    <w:p w:rsidR="00620E3C" w:rsidRPr="00E62B7D" w:rsidRDefault="00620E3C" w:rsidP="00E62B7D">
      <w:pPr>
        <w:pStyle w:val="a4"/>
        <w:shd w:val="clear" w:color="auto" w:fill="FFFFFF"/>
        <w:spacing w:after="0"/>
        <w:ind w:firstLine="567"/>
        <w:jc w:val="both"/>
      </w:pPr>
      <w:r w:rsidRPr="00E62B7D">
        <w:t>У народных депутатов сельских и поселковых Советов народных депутатов право на данное повышение отсутствует.</w:t>
      </w:r>
    </w:p>
    <w:p w:rsidR="00620E3C" w:rsidRPr="00E62B7D" w:rsidRDefault="00620E3C" w:rsidP="00E62B7D">
      <w:pPr>
        <w:pStyle w:val="a4"/>
        <w:shd w:val="clear" w:color="auto" w:fill="FFFFFF"/>
        <w:spacing w:after="0"/>
        <w:ind w:firstLine="567"/>
        <w:jc w:val="both"/>
      </w:pPr>
      <w:r w:rsidRPr="00E62B7D">
        <w:t>С 01 мая 2005 года:</w:t>
      </w:r>
    </w:p>
    <w:p w:rsidR="00620E3C" w:rsidRPr="00E62B7D" w:rsidRDefault="00620E3C" w:rsidP="00E62B7D">
      <w:pPr>
        <w:pStyle w:val="a4"/>
        <w:shd w:val="clear" w:color="auto" w:fill="FFFFFF"/>
        <w:spacing w:after="0"/>
        <w:ind w:firstLine="567"/>
        <w:jc w:val="both"/>
      </w:pPr>
      <w:r w:rsidRPr="00E62B7D">
        <w:t>а) гражданам, не менее 4 (четырех) месяцев находившимся на военной службе в годы Великой Отечественной войны, - в размере 50 процентов минимальной пенсии по возрасту. Документом, подтверждающим право на повышение пенсии, служит военный билет, содержащий запись о периоде службы в годы Великой Отечественной войны, или справка военного комиссариата с указанием периодов службы в годы Великой Отечественной войны и основанием выдачи;</w:t>
      </w:r>
    </w:p>
    <w:p w:rsidR="00620E3C" w:rsidRPr="00E62B7D" w:rsidRDefault="00620E3C" w:rsidP="00E62B7D">
      <w:pPr>
        <w:pStyle w:val="a4"/>
        <w:shd w:val="clear" w:color="auto" w:fill="FFFFFF"/>
        <w:spacing w:after="0"/>
        <w:ind w:firstLine="567"/>
        <w:jc w:val="both"/>
      </w:pPr>
      <w:r w:rsidRPr="00E62B7D">
        <w:t>б) гражданам, родившимся по 31 декабря 1931 года включительно, без истребования доказательств работы в годы Великой Отечественной войны (22 июня 1941 год - 09 мая 1945 год), - в размере 25 процентов минимального размера пенсии по возрасту (на основании базы данных, без подачи заявления);</w:t>
      </w:r>
    </w:p>
    <w:p w:rsidR="00620E3C" w:rsidRPr="00E62B7D" w:rsidRDefault="00620E3C" w:rsidP="00E62B7D">
      <w:pPr>
        <w:pStyle w:val="a4"/>
        <w:shd w:val="clear" w:color="auto" w:fill="FFFFFF"/>
        <w:spacing w:after="0"/>
        <w:ind w:firstLine="567"/>
        <w:jc w:val="both"/>
      </w:pPr>
      <w:r w:rsidRPr="00E62B7D">
        <w:t>Размер надбавок и повышений исчисляется из второго уровня минимального размера пенсии по возрасту (для надбавок и повышений).</w:t>
      </w:r>
    </w:p>
    <w:p w:rsidR="00620E3C" w:rsidRPr="00E62B7D" w:rsidRDefault="00620E3C" w:rsidP="00E62B7D">
      <w:pPr>
        <w:pStyle w:val="a4"/>
        <w:shd w:val="clear" w:color="auto" w:fill="FFFFFF"/>
        <w:spacing w:after="0"/>
        <w:ind w:firstLine="567"/>
        <w:jc w:val="both"/>
      </w:pPr>
      <w:r w:rsidRPr="00E62B7D">
        <w:t>При возникновении права на повышение пенсии по нескольким основаниям, устанавливается одно повышение, большее по размеру.</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3. Пенсии по инвалидности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11. Статья 24. Группы инвалидности</w:t>
      </w:r>
    </w:p>
    <w:p w:rsidR="00620E3C" w:rsidRPr="00E62B7D" w:rsidRDefault="00620E3C" w:rsidP="00E62B7D">
      <w:pPr>
        <w:pStyle w:val="a4"/>
        <w:shd w:val="clear" w:color="auto" w:fill="FFFFFF"/>
        <w:spacing w:after="0"/>
        <w:ind w:firstLine="567"/>
        <w:jc w:val="both"/>
      </w:pPr>
      <w:r w:rsidRPr="00E62B7D">
        <w:lastRenderedPageBreak/>
        <w:t>Инвалидностью считается нарушение здоровья человека со стойким расстройством функций организма, приводящее к полной или значительной потере профессиональной трудоспособности или существенным затруднениям в жизни. В зависимости от их степени выделяют I, II и III группы инвалидности; детям до 18 лет устанавливается категория "ребенок-инвалид" без установления группы инвалидности.</w:t>
      </w:r>
    </w:p>
    <w:p w:rsidR="00620E3C" w:rsidRPr="00E62B7D" w:rsidRDefault="00620E3C" w:rsidP="00E62B7D">
      <w:pPr>
        <w:pStyle w:val="a4"/>
        <w:shd w:val="clear" w:color="auto" w:fill="FFFFFF"/>
        <w:spacing w:after="0"/>
        <w:ind w:firstLine="567"/>
        <w:jc w:val="both"/>
      </w:pPr>
      <w:r w:rsidRPr="00E62B7D">
        <w:t>Причины и группы инвалидности, а также время наступления инвалидности устанавливаются консилиумами врачебной экспертизы жизнеспособности (КВЭЖ), действующими на основании Положения о них, утвержденного уполномоченным на то исполнительным органом государственной власти и управления.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12. Статья 25. Пенсия на общих основаниях</w:t>
      </w:r>
    </w:p>
    <w:p w:rsidR="00620E3C" w:rsidRPr="00E62B7D" w:rsidRDefault="00620E3C" w:rsidP="00E62B7D">
      <w:pPr>
        <w:pStyle w:val="a4"/>
        <w:shd w:val="clear" w:color="auto" w:fill="FFFFFF"/>
        <w:spacing w:after="0"/>
        <w:ind w:firstLine="567"/>
        <w:jc w:val="both"/>
      </w:pPr>
      <w:r w:rsidRPr="00E62B7D">
        <w:t>Пенсия по инвалидности на общих основаниях устанавливается при наступлении инвалидности вследствие следующих причин:</w:t>
      </w:r>
    </w:p>
    <w:p w:rsidR="00620E3C" w:rsidRPr="00E62B7D" w:rsidRDefault="00620E3C" w:rsidP="00E62B7D">
      <w:pPr>
        <w:pStyle w:val="a4"/>
        <w:shd w:val="clear" w:color="auto" w:fill="FFFFFF"/>
        <w:spacing w:after="0"/>
        <w:ind w:firstLine="567"/>
        <w:jc w:val="both"/>
      </w:pPr>
      <w:r w:rsidRPr="00E62B7D">
        <w:t>а) трудового увечья или профессионального заболевания;</w:t>
      </w:r>
    </w:p>
    <w:p w:rsidR="00620E3C" w:rsidRPr="00E62B7D" w:rsidRDefault="00620E3C" w:rsidP="00E62B7D">
      <w:pPr>
        <w:pStyle w:val="a4"/>
        <w:shd w:val="clear" w:color="auto" w:fill="FFFFFF"/>
        <w:spacing w:after="0"/>
        <w:ind w:firstLine="567"/>
        <w:jc w:val="both"/>
      </w:pPr>
      <w:r w:rsidRPr="00E62B7D">
        <w:t>б) общего заболевания (в том числе увечья, не связанного с работой, инвалидности с детства).</w:t>
      </w:r>
    </w:p>
    <w:p w:rsidR="00620E3C" w:rsidRPr="00E62B7D" w:rsidRDefault="00620E3C" w:rsidP="00E62B7D">
      <w:pPr>
        <w:pStyle w:val="a4"/>
        <w:shd w:val="clear" w:color="auto" w:fill="FFFFFF"/>
        <w:spacing w:after="0"/>
        <w:ind w:firstLine="567"/>
        <w:jc w:val="both"/>
      </w:pPr>
      <w:r w:rsidRPr="00E62B7D">
        <w:t>В зависимости от степени расстройства функций организма и ограничений жизнеспособности лицу в возрасте до 18 лет устанавливается категория "ребенок-инвалид" (статья 72 Закона).</w:t>
      </w:r>
    </w:p>
    <w:p w:rsidR="00620E3C" w:rsidRPr="00E62B7D" w:rsidRDefault="00620E3C" w:rsidP="00E62B7D">
      <w:pPr>
        <w:pStyle w:val="a4"/>
        <w:shd w:val="clear" w:color="auto" w:fill="FFFFFF"/>
        <w:spacing w:after="0"/>
        <w:ind w:firstLine="567"/>
        <w:jc w:val="both"/>
      </w:pPr>
      <w:r w:rsidRPr="00E62B7D">
        <w:t xml:space="preserve">Заболевания у лиц, командированных на работы и участвовавших в ликвидации последствий катастрофы непосредственно работавших на Чернобыльской АЭС, имевших контакт с различного рода ионизирующей радиацией, считаются профессиональными. </w:t>
      </w:r>
      <w:proofErr w:type="gramStart"/>
      <w:r w:rsidRPr="00E62B7D">
        <w:t>Увечье, полученное во время работы или выполнении служебных обязанностей трактуется</w:t>
      </w:r>
      <w:proofErr w:type="gramEnd"/>
      <w:r w:rsidRPr="00E62B7D">
        <w:t xml:space="preserve"> как трудовое увечье.</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13. Статья 28. Условия, определяющие право на пенсию на </w:t>
      </w:r>
      <w:proofErr w:type="gramStart"/>
      <w:r w:rsidRPr="00E62B7D">
        <w:t>общих</w:t>
      </w:r>
      <w:proofErr w:type="gramEnd"/>
    </w:p>
    <w:p w:rsidR="00620E3C" w:rsidRPr="00E62B7D" w:rsidRDefault="00620E3C" w:rsidP="00E62B7D">
      <w:pPr>
        <w:pStyle w:val="a4"/>
        <w:shd w:val="clear" w:color="auto" w:fill="FFFFFF"/>
        <w:spacing w:after="0"/>
        <w:ind w:firstLine="567"/>
        <w:jc w:val="both"/>
      </w:pPr>
      <w:proofErr w:type="gramStart"/>
      <w:r w:rsidRPr="00E62B7D">
        <w:t>основаниях</w:t>
      </w:r>
      <w:proofErr w:type="gramEnd"/>
    </w:p>
    <w:p w:rsidR="00620E3C" w:rsidRPr="00E62B7D" w:rsidRDefault="00620E3C" w:rsidP="00E62B7D">
      <w:pPr>
        <w:pStyle w:val="a4"/>
        <w:shd w:val="clear" w:color="auto" w:fill="FFFFFF"/>
        <w:spacing w:after="0"/>
        <w:ind w:firstLine="567"/>
        <w:jc w:val="both"/>
      </w:pPr>
      <w:r w:rsidRPr="00E62B7D">
        <w:t>Гражданам, ставшим инвалидами в возрасте до 20 лет, пенсия по инвалидности вследствие общего заболевания назначается, как и пенсия вследствие трудового увечья и профессионального заболевания, независимо от продолжительности общего трудового стажа. Однако факт наличия трудового стажа обязателен (не менее 1 дня работы).</w:t>
      </w:r>
    </w:p>
    <w:p w:rsidR="00620E3C" w:rsidRPr="00E62B7D" w:rsidRDefault="00620E3C" w:rsidP="00E62B7D">
      <w:pPr>
        <w:pStyle w:val="a4"/>
        <w:shd w:val="clear" w:color="auto" w:fill="FFFFFF"/>
        <w:spacing w:after="0"/>
        <w:ind w:firstLine="567"/>
        <w:jc w:val="both"/>
      </w:pPr>
      <w:r w:rsidRPr="00E62B7D">
        <w:t>Гражданам, ставшим инвалидами в возрасте от 20 лет и старше, для назначения пенсии по инвалидности вследствие общего заболевания необходим определенный трудовой стаж ко времени наступления инвалидности.</w:t>
      </w:r>
    </w:p>
    <w:p w:rsidR="00620E3C" w:rsidRPr="00E62B7D" w:rsidRDefault="00620E3C" w:rsidP="00E62B7D">
      <w:pPr>
        <w:pStyle w:val="a4"/>
        <w:shd w:val="clear" w:color="auto" w:fill="FFFFFF"/>
        <w:spacing w:after="0"/>
        <w:ind w:firstLine="567"/>
        <w:jc w:val="both"/>
      </w:pPr>
      <w:r w:rsidRPr="00E62B7D">
        <w:t>Конкретная продолжительность общего трудового стажа, необходимого для назначения пенсии по инвалидности вследствие общего заболевания, в соответствии с возрастом, приведена в таблице пункта 3 статьи 28 Закона. При этом необходимо иметь в виду, что продолжительность общего трудового стажа, необходимого для назначения пенсии по инвалидности вследствие общего заболевания, определяется по возрасту ко времени первоначального установления инвалидности, а не по возрасту ко времени обращения за пенсией.</w:t>
      </w:r>
    </w:p>
    <w:p w:rsidR="00620E3C" w:rsidRPr="00E62B7D" w:rsidRDefault="00620E3C" w:rsidP="00E62B7D">
      <w:pPr>
        <w:pStyle w:val="a4"/>
        <w:shd w:val="clear" w:color="auto" w:fill="FFFFFF"/>
        <w:spacing w:after="0"/>
        <w:ind w:firstLine="567"/>
        <w:jc w:val="both"/>
      </w:pPr>
      <w:r w:rsidRPr="00E62B7D">
        <w:t>Обращение за пенсией может последовать в любое время после возникновения права на нее, без ограничения каким-либо сроком, и требование к возрасту и стажу, при котором последовало обращение за пенсией, определяется на дату признания лица инвалидом.</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Сергееву А.А. 25 января 1968 года рождения установлена II группа инвалидности 10 июня 2003 года. Обращение за назначением пенсии последовало 18 сентября 2004 года. На день обращения за назначением пенсии ему исполнилось 36 лет, общий трудовой стаж составляет 6 лет 5 месяцев 10 дней. Поскольку инвалидность ему установлена в возрасте 35 лет, следовательно, для назначения пенсии ему необходим общий трудовой стаж продолжительностью 5 лет.</w:t>
      </w:r>
    </w:p>
    <w:p w:rsidR="00620E3C" w:rsidRPr="00E62B7D" w:rsidRDefault="00620E3C" w:rsidP="00E62B7D">
      <w:pPr>
        <w:pStyle w:val="a4"/>
        <w:shd w:val="clear" w:color="auto" w:fill="FFFFFF"/>
        <w:spacing w:after="0"/>
        <w:ind w:firstLine="567"/>
        <w:jc w:val="both"/>
      </w:pPr>
      <w:r w:rsidRPr="00E62B7D">
        <w:lastRenderedPageBreak/>
        <w:t>В случае перехода с пенсии по инвалидности вследствие трудового увечья, профессионального заболевания, военной травмы или заболевания, полученного в период военной службы, на пенсию по инвалидности вследствие общего заболевания, необходимый трудовой стаж определяется по возрасту ко времени первоначального установления инвалидности. Данное правило применяется, если перерыв в инвалидности не превышает 5 (пяти) лет.</w:t>
      </w:r>
    </w:p>
    <w:p w:rsidR="00BC183B" w:rsidRPr="00E62B7D" w:rsidRDefault="00BC183B" w:rsidP="00E62B7D">
      <w:pPr>
        <w:pStyle w:val="a4"/>
        <w:shd w:val="clear" w:color="auto" w:fill="FFFFFF"/>
        <w:spacing w:after="0"/>
        <w:ind w:firstLine="567"/>
        <w:jc w:val="both"/>
      </w:pPr>
      <w:r w:rsidRPr="00E62B7D">
        <w:t>При переводе с социальной пенсии по инвалидности, на трудовую пенсию по инвалидности, требования к общему трудовому стажу применяются по возрасту ко времени первоначального установления инвалидности</w:t>
      </w:r>
      <w:r w:rsidRPr="00E62B7D">
        <w:t xml:space="preserve"> </w:t>
      </w:r>
    </w:p>
    <w:p w:rsidR="00620E3C" w:rsidRPr="00E62B7D" w:rsidRDefault="00620E3C" w:rsidP="00E62B7D">
      <w:pPr>
        <w:pStyle w:val="a4"/>
        <w:shd w:val="clear" w:color="auto" w:fill="FFFFFF"/>
        <w:spacing w:after="0"/>
        <w:ind w:firstLine="567"/>
        <w:jc w:val="both"/>
      </w:pPr>
      <w:r w:rsidRPr="00E62B7D">
        <w:t>Пенсия по инвалидности вследствие военной травмы (статья 36 Закона) или заболевания, полученного в период военной службы (статья 37 Закона) назначается независимо от продолжительности общего трудового стажа (но при наличии не менее 1 дня работы), в том числе военной службы.</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14. Статья 29. Пенсия при неполном общем трудовом стаже</w:t>
      </w:r>
    </w:p>
    <w:p w:rsidR="00620E3C" w:rsidRPr="00E62B7D" w:rsidRDefault="00620E3C" w:rsidP="00E62B7D">
      <w:pPr>
        <w:pStyle w:val="a4"/>
        <w:shd w:val="clear" w:color="auto" w:fill="FFFFFF"/>
        <w:spacing w:after="0"/>
        <w:ind w:firstLine="567"/>
        <w:jc w:val="both"/>
      </w:pPr>
      <w:r w:rsidRPr="00E62B7D">
        <w:t xml:space="preserve">При назначении пенсии по инвалидности вследствие общего заболевания, в случае отсутствия у </w:t>
      </w:r>
      <w:proofErr w:type="gramStart"/>
      <w:r w:rsidRPr="00E62B7D">
        <w:t>гражданина</w:t>
      </w:r>
      <w:proofErr w:type="gramEnd"/>
      <w:r w:rsidRPr="00E62B7D">
        <w:t xml:space="preserve"> обратившегося за назначением пенсии, необходимого трудового стажа, предусмотрена возможность назначения пенсии при неполном общем трудовом стаже. Это положение распространяется только на инвалидов I и II группы.</w:t>
      </w:r>
    </w:p>
    <w:p w:rsidR="00620E3C" w:rsidRPr="00E62B7D" w:rsidRDefault="00620E3C" w:rsidP="00E62B7D">
      <w:pPr>
        <w:pStyle w:val="a4"/>
        <w:shd w:val="clear" w:color="auto" w:fill="FFFFFF"/>
        <w:spacing w:after="0"/>
        <w:ind w:firstLine="567"/>
        <w:jc w:val="both"/>
      </w:pPr>
      <w:r w:rsidRPr="00E62B7D">
        <w:t>Назначение пенсии по инвалидности вследствие общего заболевания при неполном трудовом стаже инвалидам III группы не предусмотрено. Этой категории лиц, в случае отсутствия необходимого трудового стажа, может быть назначена социальная пенсия по нормам статьи 73 Закона.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15. Статья 30. </w:t>
      </w:r>
      <w:proofErr w:type="gramStart"/>
      <w:r w:rsidRPr="00E62B7D">
        <w:t>Размеры пенсии (кроме пенсии по инвалидности</w:t>
      </w:r>
      <w:proofErr w:type="gramEnd"/>
    </w:p>
    <w:p w:rsidR="00620E3C" w:rsidRPr="00E62B7D" w:rsidRDefault="00620E3C" w:rsidP="00E62B7D">
      <w:pPr>
        <w:pStyle w:val="a4"/>
        <w:shd w:val="clear" w:color="auto" w:fill="FFFFFF"/>
        <w:spacing w:after="0"/>
        <w:ind w:firstLine="567"/>
        <w:jc w:val="both"/>
      </w:pPr>
      <w:r w:rsidRPr="00E62B7D">
        <w:t>вследствие военной травмы)</w:t>
      </w:r>
    </w:p>
    <w:p w:rsidR="00620E3C" w:rsidRPr="00E62B7D" w:rsidRDefault="00620E3C" w:rsidP="00E62B7D">
      <w:pPr>
        <w:pStyle w:val="a4"/>
        <w:shd w:val="clear" w:color="auto" w:fill="FFFFFF"/>
        <w:spacing w:after="0"/>
        <w:ind w:firstLine="567"/>
        <w:jc w:val="both"/>
      </w:pPr>
      <w:r w:rsidRPr="00E62B7D">
        <w:t>Размеры пенсии по инвалидности, кроме инвалидности вследствие военной травмы, в зависимости от группы инвалидности и наличия индивидуального коэффициента, исчисляются по формуле, предусмотренной статьей 18 Закона, где S (</w:t>
      </w:r>
      <w:proofErr w:type="spellStart"/>
      <w:r w:rsidRPr="00E62B7D">
        <w:t>стажевый</w:t>
      </w:r>
      <w:proofErr w:type="spellEnd"/>
      <w:r w:rsidRPr="00E62B7D">
        <w:t xml:space="preserve"> коэффициент) составляет: для инвалидов I группы - 0,75, II группы - 0,55, III группы - 0,30.</w:t>
      </w:r>
    </w:p>
    <w:p w:rsidR="00620E3C" w:rsidRPr="00E62B7D" w:rsidRDefault="00620E3C" w:rsidP="00E62B7D">
      <w:pPr>
        <w:pStyle w:val="a4"/>
        <w:shd w:val="clear" w:color="auto" w:fill="FFFFFF"/>
        <w:spacing w:after="0"/>
        <w:ind w:firstLine="567"/>
        <w:jc w:val="both"/>
      </w:pPr>
      <w:r w:rsidRPr="00E62B7D">
        <w:t>В тех случаях, когда пенсия по инвалидности не может быть исчислена с применением индивидуального коэффициента, она устанавливается:</w:t>
      </w:r>
    </w:p>
    <w:p w:rsidR="00620E3C" w:rsidRPr="00E62B7D" w:rsidRDefault="00620E3C" w:rsidP="00E62B7D">
      <w:pPr>
        <w:pStyle w:val="a4"/>
        <w:shd w:val="clear" w:color="auto" w:fill="FFFFFF"/>
        <w:spacing w:after="0"/>
        <w:ind w:firstLine="567"/>
        <w:jc w:val="both"/>
      </w:pPr>
      <w:r w:rsidRPr="00E62B7D">
        <w:t>а) для инвалидов I и II групп - в размере 100 процентов минимального размера пенсии по возрасту;</w:t>
      </w:r>
    </w:p>
    <w:p w:rsidR="00620E3C" w:rsidRPr="00E62B7D" w:rsidRDefault="00620E3C" w:rsidP="00E62B7D">
      <w:pPr>
        <w:pStyle w:val="a4"/>
        <w:shd w:val="clear" w:color="auto" w:fill="FFFFFF"/>
        <w:spacing w:after="0"/>
        <w:ind w:firstLine="567"/>
        <w:jc w:val="both"/>
      </w:pPr>
      <w:r w:rsidRPr="00E62B7D">
        <w:t>б) для инвалидов III группы - в размере 50 процентов минимального размера пенсии по возрасту.</w:t>
      </w:r>
    </w:p>
    <w:p w:rsidR="00620E3C" w:rsidRPr="00E62B7D" w:rsidRDefault="00620E3C" w:rsidP="00E62B7D">
      <w:pPr>
        <w:pStyle w:val="a4"/>
        <w:shd w:val="clear" w:color="auto" w:fill="FFFFFF"/>
        <w:spacing w:after="0"/>
        <w:ind w:firstLine="567"/>
        <w:jc w:val="both"/>
      </w:pPr>
      <w:r w:rsidRPr="00E62B7D">
        <w:t>Если у инвалидов I и II групп имеется трудовой стаж, необходимый для назначения пенсии по возрасту (то есть, при общем трудовом стаже 25 лет - для мужчин, 20 лет - для женщин), в том числе на льготных условиях (статья 13 Закона), то пенсия по инвалидности назначается в размере пенсии по возрасту.</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16. Статья 31. Размер пенсии при неполном общем трудовом стаже</w:t>
      </w:r>
    </w:p>
    <w:p w:rsidR="00620E3C" w:rsidRPr="00E62B7D" w:rsidRDefault="00620E3C" w:rsidP="00E62B7D">
      <w:pPr>
        <w:pStyle w:val="a4"/>
        <w:shd w:val="clear" w:color="auto" w:fill="FFFFFF"/>
        <w:spacing w:after="0"/>
        <w:ind w:firstLine="567"/>
        <w:jc w:val="both"/>
      </w:pPr>
      <w:proofErr w:type="gramStart"/>
      <w:r w:rsidRPr="00E62B7D">
        <w:t>Размер пенсии инвалидам I и II групп вследствие общего заболевания, которые не имеют достаточного для назначения полной пенсии общего трудового стажа (согласно таблице, приведенной в статье 28 Закона), назначается пенсия по инвалидности при неполном трудовом стаже в размере, пропорциональном имеющемуся стажу, но не менее социальной пенсии, установленной соответственно по I и II группам инвалидности.</w:t>
      </w:r>
      <w:proofErr w:type="gramEnd"/>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Пример 1: </w:t>
      </w:r>
      <w:proofErr w:type="spellStart"/>
      <w:r w:rsidRPr="00E62B7D">
        <w:t>Гайдаржи</w:t>
      </w:r>
      <w:proofErr w:type="spellEnd"/>
      <w:r w:rsidRPr="00E62B7D">
        <w:t xml:space="preserve"> С.С. 25 января 1960 года рождения, обратился за назначением пенсии 10 октября 2004 года, инвалидность II группы вследствие общего заболевания установлена 20 августа 2004 года. На момент установления группы инвалидности </w:t>
      </w:r>
      <w:r w:rsidRPr="00E62B7D">
        <w:lastRenderedPageBreak/>
        <w:t xml:space="preserve">требуется общий трудовой стаж 9 лет. Общий трудовой стаж </w:t>
      </w:r>
      <w:proofErr w:type="spellStart"/>
      <w:r w:rsidRPr="00E62B7D">
        <w:t>Гайдаржи</w:t>
      </w:r>
      <w:proofErr w:type="spellEnd"/>
      <w:r w:rsidRPr="00E62B7D">
        <w:t xml:space="preserve"> С.С. составляет 3 года 10 месяцев и 10 дней.</w:t>
      </w:r>
    </w:p>
    <w:p w:rsidR="00620E3C" w:rsidRPr="00E62B7D" w:rsidRDefault="00620E3C" w:rsidP="00E62B7D">
      <w:pPr>
        <w:pStyle w:val="a4"/>
        <w:shd w:val="clear" w:color="auto" w:fill="FFFFFF"/>
        <w:spacing w:after="0"/>
        <w:ind w:firstLine="567"/>
        <w:jc w:val="both"/>
      </w:pPr>
      <w:r w:rsidRPr="00E62B7D">
        <w:t>Расчет размера пенсии:</w:t>
      </w:r>
    </w:p>
    <w:p w:rsidR="00620E3C" w:rsidRPr="00E62B7D" w:rsidRDefault="00620E3C" w:rsidP="00E62B7D">
      <w:pPr>
        <w:pStyle w:val="a4"/>
        <w:shd w:val="clear" w:color="auto" w:fill="FFFFFF"/>
        <w:spacing w:after="0"/>
        <w:ind w:firstLine="567"/>
        <w:jc w:val="both"/>
      </w:pPr>
      <w:r w:rsidRPr="00E62B7D">
        <w:t>144 руб. 00 коп. (минимальный размер пенсии с 01 февраля 2005 года) x 46 месяцев имеющегося трудового стажа (то есть, 3 года x 12 месяцев + 10 месяцев): 108 месяцев необходимого трудового стажа (9 лет x 12 месяцев) = 61 руб. 33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Поскольку полученный размер пенсии менее размера социальной пенсии, предусмотренного статьей 73 Закона для инвалидов, то устанавливается социальная пенсия в размере 108 руб. 00 коп. (75 процентов минимального размера пенсии по возрасту, размер социальной пенсии для инвалидов II группы).</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2: Семенов А.В. 25 января 1960 года рождения инвалид II группы общего заболевания обратился за назначением пенсии 20 сентября 2004 года, инвалидность установлена 20 августа 2004 года. На момент установления группы инвалидности требуется общий трудовой стаж 9 лет. Общий трудовой стаж Семенова А.В. составляет 7 лет 05 месяцев и 16 дней.</w:t>
      </w:r>
    </w:p>
    <w:p w:rsidR="00620E3C" w:rsidRPr="00E62B7D" w:rsidRDefault="00620E3C" w:rsidP="00E62B7D">
      <w:pPr>
        <w:pStyle w:val="a4"/>
        <w:shd w:val="clear" w:color="auto" w:fill="FFFFFF"/>
        <w:spacing w:after="0"/>
        <w:ind w:firstLine="567"/>
        <w:jc w:val="both"/>
      </w:pPr>
      <w:r w:rsidRPr="00E62B7D">
        <w:t>Расчет размера пенсии:</w:t>
      </w:r>
    </w:p>
    <w:p w:rsidR="00620E3C" w:rsidRPr="00E62B7D" w:rsidRDefault="00620E3C" w:rsidP="00E62B7D">
      <w:pPr>
        <w:pStyle w:val="a4"/>
        <w:shd w:val="clear" w:color="auto" w:fill="FFFFFF"/>
        <w:spacing w:after="0"/>
        <w:ind w:firstLine="567"/>
        <w:jc w:val="both"/>
      </w:pPr>
      <w:r w:rsidRPr="00E62B7D">
        <w:t>144 руб. 00 коп. (минимальный размер пенсии с 01 февраля 2005 года) x 90 месяцев имеющегося трудового стажа (7 лет x 12 месяцев + 5 месяцев + 1 месяц (период свыше 15 дней округляется до одного месяца)): 108 месяцев необходимого трудового стажа (9 лет x 12 месяцев) = 120 руб. 00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К выплате: 120 руб. 00 коп</w:t>
      </w:r>
      <w:proofErr w:type="gramStart"/>
      <w:r w:rsidRPr="00E62B7D">
        <w:t>..</w:t>
      </w:r>
      <w:proofErr w:type="gramEnd"/>
    </w:p>
    <w:p w:rsidR="00620E3C" w:rsidRPr="00E62B7D" w:rsidRDefault="00620E3C" w:rsidP="00E62B7D">
      <w:pPr>
        <w:shd w:val="clear" w:color="auto" w:fill="FFFFFF"/>
        <w:spacing w:after="0" w:line="240" w:lineRule="auto"/>
        <w:ind w:firstLine="567"/>
      </w:pPr>
      <w:bookmarkStart w:id="0" w:name="_GoBack"/>
      <w:bookmarkEnd w:id="0"/>
    </w:p>
    <w:p w:rsidR="00620E3C" w:rsidRPr="00E62B7D" w:rsidRDefault="00620E3C" w:rsidP="00E62B7D">
      <w:pPr>
        <w:pStyle w:val="a4"/>
        <w:shd w:val="clear" w:color="auto" w:fill="FFFFFF"/>
        <w:spacing w:after="0"/>
        <w:ind w:firstLine="567"/>
        <w:jc w:val="both"/>
      </w:pPr>
      <w:r w:rsidRPr="00E62B7D">
        <w:t xml:space="preserve">17. Статья 33. Размер пенсии по инвалидности </w:t>
      </w:r>
      <w:proofErr w:type="gramStart"/>
      <w:r w:rsidRPr="00E62B7D">
        <w:t>вследствие</w:t>
      </w:r>
      <w:proofErr w:type="gramEnd"/>
      <w:r w:rsidRPr="00E62B7D">
        <w:t xml:space="preserve"> военной</w:t>
      </w:r>
    </w:p>
    <w:p w:rsidR="00620E3C" w:rsidRPr="00E62B7D" w:rsidRDefault="00620E3C" w:rsidP="00E62B7D">
      <w:pPr>
        <w:pStyle w:val="a4"/>
        <w:shd w:val="clear" w:color="auto" w:fill="FFFFFF"/>
        <w:spacing w:after="0"/>
        <w:ind w:firstLine="567"/>
        <w:jc w:val="both"/>
      </w:pPr>
      <w:r w:rsidRPr="00E62B7D">
        <w:t>травмы</w:t>
      </w:r>
    </w:p>
    <w:p w:rsidR="00620E3C" w:rsidRPr="00E62B7D" w:rsidRDefault="00620E3C" w:rsidP="00E62B7D">
      <w:pPr>
        <w:pStyle w:val="a4"/>
        <w:shd w:val="clear" w:color="auto" w:fill="FFFFFF"/>
        <w:spacing w:after="0"/>
        <w:ind w:firstLine="567"/>
        <w:jc w:val="both"/>
      </w:pPr>
      <w:r w:rsidRPr="00E62B7D">
        <w:t>Пенсия по инвалидности вследствие военной травмы назначается в следующих размерах:</w:t>
      </w:r>
    </w:p>
    <w:p w:rsidR="00620E3C" w:rsidRPr="00E62B7D" w:rsidRDefault="00620E3C" w:rsidP="00E62B7D">
      <w:pPr>
        <w:pStyle w:val="a4"/>
        <w:shd w:val="clear" w:color="auto" w:fill="FFFFFF"/>
        <w:spacing w:after="0"/>
        <w:ind w:firstLine="567"/>
        <w:jc w:val="both"/>
      </w:pPr>
      <w:r w:rsidRPr="00E62B7D">
        <w:t>а) инвалидам I и II групп - в максимальном размере пенсии по возрасту (при общем трудовом стаже, равном требуемому для назначения полной пенсии);</w:t>
      </w:r>
    </w:p>
    <w:p w:rsidR="00620E3C" w:rsidRPr="00E62B7D" w:rsidRDefault="00620E3C" w:rsidP="00E62B7D">
      <w:pPr>
        <w:pStyle w:val="a4"/>
        <w:shd w:val="clear" w:color="auto" w:fill="FFFFFF"/>
        <w:spacing w:after="0"/>
        <w:ind w:firstLine="567"/>
        <w:jc w:val="both"/>
      </w:pPr>
      <w:r w:rsidRPr="00E62B7D">
        <w:t>б) инвалидам III группы - в размере половины максимального размера пенсии по возрасту.</w:t>
      </w:r>
    </w:p>
    <w:p w:rsidR="00620E3C" w:rsidRPr="00E62B7D" w:rsidRDefault="00620E3C" w:rsidP="00E62B7D">
      <w:pPr>
        <w:pStyle w:val="a4"/>
        <w:shd w:val="clear" w:color="auto" w:fill="FFFFFF"/>
        <w:spacing w:after="0"/>
        <w:ind w:firstLine="567"/>
        <w:jc w:val="both"/>
      </w:pPr>
      <w:r w:rsidRPr="00E62B7D">
        <w:t>При налич</w:t>
      </w:r>
      <w:proofErr w:type="gramStart"/>
      <w:r w:rsidRPr="00E62B7D">
        <w:t>ии у и</w:t>
      </w:r>
      <w:proofErr w:type="gramEnd"/>
      <w:r w:rsidRPr="00E62B7D">
        <w:t>нвалида I, II и III группы вследствие военной травмы документов о стаже и заработке, необходимых для исчисления пенсии по возрасту, пенсия может быть исчислена по правилам статьи 18 Закона.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Пример: Петров С.И. 16 октября 1955 года рождения является инвалидом II группы вследствие военной </w:t>
      </w:r>
      <w:proofErr w:type="gramStart"/>
      <w:r w:rsidRPr="00E62B7D">
        <w:t>травмы</w:t>
      </w:r>
      <w:proofErr w:type="gramEnd"/>
      <w:r w:rsidRPr="00E62B7D">
        <w:t xml:space="preserve"> полученной в результате боевых действий по защите Приднестровской Молдавской Республики, имеет общий трудовой стаж 31 год 05 месяцев 25 дней, индивидуальный коэффициент равен 2,10253. В связи с тем, что имеется необходимый для назначения пенсии по возрасту стаж и заработок, размер пенсии исчисляется по нормам статьи 18 Закона.</w:t>
      </w:r>
    </w:p>
    <w:p w:rsidR="00620E3C" w:rsidRPr="00E62B7D" w:rsidRDefault="00620E3C" w:rsidP="00E62B7D">
      <w:pPr>
        <w:pStyle w:val="a4"/>
        <w:shd w:val="clear" w:color="auto" w:fill="FFFFFF"/>
        <w:spacing w:after="0"/>
        <w:ind w:firstLine="567"/>
        <w:jc w:val="both"/>
      </w:pPr>
      <w:r w:rsidRPr="00E62B7D">
        <w:t>Расчет пенсии:</w:t>
      </w:r>
    </w:p>
    <w:p w:rsidR="00620E3C" w:rsidRPr="00E62B7D" w:rsidRDefault="00620E3C" w:rsidP="00E62B7D">
      <w:pPr>
        <w:pStyle w:val="a4"/>
        <w:shd w:val="clear" w:color="auto" w:fill="FFFFFF"/>
        <w:spacing w:after="0"/>
        <w:ind w:firstLine="567"/>
        <w:jc w:val="both"/>
      </w:pPr>
      <w:r w:rsidRPr="00E62B7D">
        <w:t>144 руб. 00 коп. + (781 руб. 00 коп. x 0,8 x 0,61 x 0,18703) + 31 руб. 80 коп. = 247 руб. 08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Размер пенсии к выплате: 247 руб. 08 коп. + 216 руб. 00 коп. (подпункт а) пункта 3 статьи 34 Закона) = 463 руб. 08 коп</w:t>
      </w:r>
      <w:proofErr w:type="gramStart"/>
      <w:r w:rsidRPr="00E62B7D">
        <w:t>..</w:t>
      </w:r>
      <w:proofErr w:type="gramEnd"/>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18. Статья 34. Надбавки к пенсии, повышения и дополнительные</w:t>
      </w:r>
    </w:p>
    <w:p w:rsidR="00620E3C" w:rsidRPr="00E62B7D" w:rsidRDefault="00620E3C" w:rsidP="00E62B7D">
      <w:pPr>
        <w:pStyle w:val="a4"/>
        <w:shd w:val="clear" w:color="auto" w:fill="FFFFFF"/>
        <w:spacing w:after="0"/>
        <w:ind w:firstLine="567"/>
        <w:jc w:val="both"/>
      </w:pPr>
      <w:r w:rsidRPr="00E62B7D">
        <w:t>пенсии</w:t>
      </w:r>
    </w:p>
    <w:p w:rsidR="00620E3C" w:rsidRPr="00E62B7D" w:rsidRDefault="00620E3C" w:rsidP="00E62B7D">
      <w:pPr>
        <w:pStyle w:val="a4"/>
        <w:shd w:val="clear" w:color="auto" w:fill="FFFFFF"/>
        <w:spacing w:after="0"/>
        <w:ind w:firstLine="567"/>
        <w:jc w:val="both"/>
      </w:pPr>
      <w:proofErr w:type="gramStart"/>
      <w:r w:rsidRPr="00E62B7D">
        <w:t>Согласно подпункта</w:t>
      </w:r>
      <w:proofErr w:type="gramEnd"/>
      <w:r w:rsidRPr="00E62B7D">
        <w:t xml:space="preserve"> б) пункта 1 статьи 34 Закона, к основному размеру пенсии по инвалидности, в том числе исчисленному в минимальном размере и при неполном стаже </w:t>
      </w:r>
      <w:r w:rsidRPr="00E62B7D">
        <w:lastRenderedPageBreak/>
        <w:t>работы, устанавливается надбавка на уход в размере 100 процентов минимального размера пенсии по возрасту следующей категории граждан:</w:t>
      </w:r>
    </w:p>
    <w:p w:rsidR="00620E3C" w:rsidRPr="00E62B7D" w:rsidRDefault="00620E3C" w:rsidP="00E62B7D">
      <w:pPr>
        <w:pStyle w:val="a4"/>
        <w:shd w:val="clear" w:color="auto" w:fill="FFFFFF"/>
        <w:spacing w:after="0"/>
        <w:ind w:firstLine="567"/>
        <w:jc w:val="both"/>
      </w:pPr>
      <w:r w:rsidRPr="00E62B7D">
        <w:t>а) инвалидам I группы;</w:t>
      </w:r>
    </w:p>
    <w:p w:rsidR="00620E3C" w:rsidRPr="00E62B7D" w:rsidRDefault="00620E3C" w:rsidP="00E62B7D">
      <w:pPr>
        <w:pStyle w:val="a4"/>
        <w:shd w:val="clear" w:color="auto" w:fill="FFFFFF"/>
        <w:spacing w:after="0"/>
        <w:ind w:firstLine="567"/>
        <w:jc w:val="both"/>
      </w:pPr>
      <w:r w:rsidRPr="00E62B7D">
        <w:t>б) инвалидам I группы по зрению;</w:t>
      </w:r>
    </w:p>
    <w:p w:rsidR="00620E3C" w:rsidRPr="00E62B7D" w:rsidRDefault="00620E3C" w:rsidP="00E62B7D">
      <w:pPr>
        <w:pStyle w:val="a4"/>
        <w:shd w:val="clear" w:color="auto" w:fill="FFFFFF"/>
        <w:spacing w:after="0"/>
        <w:ind w:firstLine="567"/>
        <w:jc w:val="both"/>
      </w:pPr>
      <w:r w:rsidRPr="00E62B7D">
        <w:t>в) инвалидам I группы вследствие военной травмы;</w:t>
      </w:r>
    </w:p>
    <w:p w:rsidR="00620E3C" w:rsidRPr="00E62B7D" w:rsidRDefault="00620E3C" w:rsidP="00E62B7D">
      <w:pPr>
        <w:pStyle w:val="a4"/>
        <w:shd w:val="clear" w:color="auto" w:fill="FFFFFF"/>
        <w:spacing w:after="0"/>
        <w:ind w:firstLine="567"/>
        <w:jc w:val="both"/>
      </w:pPr>
      <w:r w:rsidRPr="00E62B7D">
        <w:t>г) одиноким инвалидам II группы независимо от причины инвалидности, временно нуждающимся в посторонней помощи по заключению лечебного учреждения.</w:t>
      </w:r>
    </w:p>
    <w:p w:rsidR="00620E3C" w:rsidRPr="00E62B7D" w:rsidRDefault="00620E3C" w:rsidP="00E62B7D">
      <w:pPr>
        <w:pStyle w:val="a4"/>
        <w:shd w:val="clear" w:color="auto" w:fill="FFFFFF"/>
        <w:spacing w:after="0"/>
        <w:ind w:firstLine="567"/>
        <w:jc w:val="both"/>
      </w:pPr>
      <w:r w:rsidRPr="00E62B7D">
        <w:t>Гражданам, достигшим возраста 75 лет и получающим пенсию по инвалидности, исчисленной в размерах пенсии по возрасту, устанавливается надбавка на уход за ними в размере социальной пенсии (подпункт в) пункта 1 статьи 73 Закона).</w:t>
      </w:r>
    </w:p>
    <w:p w:rsidR="00620E3C" w:rsidRPr="00E62B7D" w:rsidRDefault="00620E3C" w:rsidP="00E62B7D">
      <w:pPr>
        <w:pStyle w:val="a4"/>
        <w:shd w:val="clear" w:color="auto" w:fill="FFFFFF"/>
        <w:spacing w:after="0"/>
        <w:ind w:firstLine="567"/>
        <w:jc w:val="both"/>
      </w:pPr>
      <w:r w:rsidRPr="00E62B7D">
        <w:t>К пенсии по инвалидности, в том числе исчисленной в минимальном размере и при неполном стаже работы, устанавливаются дополнительные пенсии и повышения, предусмотренные статьей 21 Закона.</w:t>
      </w:r>
    </w:p>
    <w:p w:rsidR="00620E3C" w:rsidRPr="00E62B7D" w:rsidRDefault="00620E3C" w:rsidP="00E62B7D">
      <w:pPr>
        <w:pStyle w:val="a4"/>
        <w:shd w:val="clear" w:color="auto" w:fill="FFFFFF"/>
        <w:spacing w:after="0"/>
        <w:ind w:firstLine="567"/>
        <w:jc w:val="both"/>
      </w:pPr>
      <w:r w:rsidRPr="00E62B7D">
        <w:t>Дополнительные пенсии, которые до вступления в силу настоящего Закона выплачивались на основании отдельных законодательных и нормативных правовых актов, а также дополнительная пенсия инвалидам вследствие военной травмы, полученной в результате участия в боевых действиях на территории Республики Афганистан, предусмотрены пунктом 3 статьи 34 Закона.</w:t>
      </w:r>
    </w:p>
    <w:p w:rsidR="00620E3C" w:rsidRPr="00E62B7D" w:rsidRDefault="00620E3C" w:rsidP="00E62B7D">
      <w:pPr>
        <w:pStyle w:val="a4"/>
        <w:shd w:val="clear" w:color="auto" w:fill="FFFFFF"/>
        <w:spacing w:after="0"/>
        <w:ind w:firstLine="567"/>
        <w:jc w:val="both"/>
      </w:pPr>
      <w:r w:rsidRPr="00E62B7D">
        <w:t>При этом дополнительные пенсии, предусмотренные подпунктами а) и б) пункта 3 данной статьи Закона могут начисляться одновременно.</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1: Романенко Б.З., 1948 года рождения, является инвалидом I группы вследствие военной травмы, полученной в результате участия в боевых действиях по защите Приднестровской Молдавской Республики, награжден Орденом Республики, имеет трудовой стаж 35 лет, индивидуальный коэффициент 1,35482, не работает.</w:t>
      </w:r>
    </w:p>
    <w:p w:rsidR="00620E3C" w:rsidRPr="00E62B7D" w:rsidRDefault="00620E3C" w:rsidP="00E62B7D">
      <w:pPr>
        <w:pStyle w:val="a4"/>
        <w:shd w:val="clear" w:color="auto" w:fill="FFFFFF"/>
        <w:spacing w:after="0"/>
        <w:ind w:firstLine="567"/>
        <w:jc w:val="both"/>
      </w:pPr>
      <w:r w:rsidRPr="00E62B7D">
        <w:t>Расчет пенсии с 01 февраля 2005 года (при исчислении пенсии применяются статьи 18,21,33,34 Закона):</w:t>
      </w:r>
    </w:p>
    <w:p w:rsidR="00620E3C" w:rsidRPr="00E62B7D" w:rsidRDefault="00620E3C" w:rsidP="00E62B7D">
      <w:pPr>
        <w:pStyle w:val="a4"/>
        <w:shd w:val="clear" w:color="auto" w:fill="FFFFFF"/>
        <w:spacing w:after="0"/>
        <w:ind w:firstLine="567"/>
        <w:jc w:val="both"/>
      </w:pPr>
      <w:r w:rsidRPr="00E62B7D">
        <w:t>а) Расчет пенсии:</w:t>
      </w:r>
    </w:p>
    <w:p w:rsidR="00620E3C" w:rsidRPr="00E62B7D" w:rsidRDefault="00620E3C" w:rsidP="00E62B7D">
      <w:pPr>
        <w:pStyle w:val="a4"/>
        <w:shd w:val="clear" w:color="auto" w:fill="FFFFFF"/>
        <w:spacing w:after="0"/>
        <w:ind w:firstLine="567"/>
        <w:jc w:val="both"/>
      </w:pPr>
      <w:r w:rsidRPr="00E62B7D">
        <w:t>144 руб. 00 коп. + (781 руб. 00 коп. x 0,8 x 0,65 x 0,18970) + 31 руб. 80 коп. = 252 руб.84 коп.</w:t>
      </w:r>
    </w:p>
    <w:p w:rsidR="00620E3C" w:rsidRPr="00E62B7D" w:rsidRDefault="00620E3C" w:rsidP="00E62B7D">
      <w:pPr>
        <w:pStyle w:val="a4"/>
        <w:shd w:val="clear" w:color="auto" w:fill="FFFFFF"/>
        <w:spacing w:after="0"/>
        <w:ind w:firstLine="567"/>
        <w:jc w:val="both"/>
      </w:pPr>
      <w:r w:rsidRPr="00E62B7D">
        <w:t>б) Размер пенсии к выплате:</w:t>
      </w:r>
    </w:p>
    <w:p w:rsidR="00620E3C" w:rsidRPr="00E62B7D" w:rsidRDefault="00620E3C" w:rsidP="00E62B7D">
      <w:pPr>
        <w:pStyle w:val="a4"/>
        <w:shd w:val="clear" w:color="auto" w:fill="FFFFFF"/>
        <w:spacing w:after="0"/>
        <w:ind w:firstLine="567"/>
        <w:jc w:val="both"/>
      </w:pPr>
      <w:r w:rsidRPr="00E62B7D">
        <w:t xml:space="preserve">252 руб. 84 коп. (основной размер </w:t>
      </w:r>
      <w:proofErr w:type="gramStart"/>
      <w:r w:rsidRPr="00E62B7D">
        <w:t>пенсии</w:t>
      </w:r>
      <w:proofErr w:type="gramEnd"/>
      <w:r w:rsidRPr="00E62B7D">
        <w:t xml:space="preserve"> исчисленный по формуле) + 216 руб. 00коп. (смотреть подпункт а) пункта 3 статьи 34 Закона) + 115 руб. 20 коп. (подпункт б) пункта 1 статьи 34 Закона) + 144 руб. 00коп. (подпункт 1) подпункта б) пункта 3 статьи 34 Закона) = 728 руб. 04 коп..</w:t>
      </w:r>
    </w:p>
    <w:p w:rsidR="00620E3C" w:rsidRPr="00E62B7D" w:rsidRDefault="00620E3C" w:rsidP="00E62B7D">
      <w:pPr>
        <w:pStyle w:val="a4"/>
        <w:shd w:val="clear" w:color="auto" w:fill="FFFFFF"/>
        <w:spacing w:after="0"/>
        <w:ind w:firstLine="567"/>
        <w:jc w:val="both"/>
      </w:pPr>
      <w:proofErr w:type="gramStart"/>
      <w:r w:rsidRPr="00E62B7D">
        <w:t>При возникновении одновременно права на дополнительную пенсию по основаниям пункта 3 настоящей статьи повышения, предусмотренные подпунктами б) (участникам боевых действий по защите Приднестровской Молдавской Республики) и в) (участникам боевых действий в других войнах, вооруженных конфликтах на территории других государств) пункта 2 статьи 21 Закона, не выплачиваются (смотреть пункт 5 статьи 34 Закона).</w:t>
      </w:r>
      <w:proofErr w:type="gramEnd"/>
      <w:r w:rsidRPr="00E62B7D">
        <w:t xml:space="preserve"> В связи с этим Романенко В.З. не назначено повышение как участнику боевых действий по защите Приднестровской Молдавской Республики.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2: Андреев И.И. является инвалидом III группы вследствие военной травмы, полученной в результате боевых действий по защите Приднестровской Молдавской Республики, стаж работы 10 лет, награжден орденом "За личное мужество", работает.</w:t>
      </w:r>
    </w:p>
    <w:p w:rsidR="00620E3C" w:rsidRPr="00E62B7D" w:rsidRDefault="00620E3C" w:rsidP="00E62B7D">
      <w:pPr>
        <w:pStyle w:val="a4"/>
        <w:shd w:val="clear" w:color="auto" w:fill="FFFFFF"/>
        <w:spacing w:after="0"/>
        <w:ind w:firstLine="567"/>
        <w:jc w:val="both"/>
      </w:pPr>
      <w:r w:rsidRPr="00E62B7D">
        <w:t>Расчет пенсии с 01 февраля 2005 года (при исчислении пенсии применяются статьи 33, 34 Закона):</w:t>
      </w:r>
    </w:p>
    <w:p w:rsidR="00620E3C" w:rsidRPr="00E62B7D" w:rsidRDefault="00620E3C" w:rsidP="00E62B7D">
      <w:pPr>
        <w:pStyle w:val="a4"/>
        <w:shd w:val="clear" w:color="auto" w:fill="FFFFFF"/>
        <w:spacing w:after="0"/>
        <w:ind w:firstLine="567"/>
        <w:jc w:val="both"/>
      </w:pPr>
      <w:r w:rsidRPr="00E62B7D">
        <w:t>Размер пенсии к выплате:</w:t>
      </w:r>
    </w:p>
    <w:p w:rsidR="00620E3C" w:rsidRPr="00E62B7D" w:rsidRDefault="00620E3C" w:rsidP="00E62B7D">
      <w:pPr>
        <w:pStyle w:val="a4"/>
        <w:shd w:val="clear" w:color="auto" w:fill="FFFFFF"/>
        <w:spacing w:after="0"/>
        <w:ind w:firstLine="567"/>
        <w:jc w:val="both"/>
      </w:pPr>
      <w:r w:rsidRPr="00E62B7D">
        <w:t>103 руб. 32 коп. (пункт 1 статьи 33 Закона) + 216 руб. 00 коп. (подпункт а) пункта 3 статьи 34 Закона) + 72 руб. 00 коп. (подпункт 2 подпункта б) пункта 3 статьи 34 Закона) = 391 руб. 32 коп</w:t>
      </w:r>
      <w:proofErr w:type="gramStart"/>
      <w:r w:rsidRPr="00E62B7D">
        <w:t>..</w:t>
      </w:r>
      <w:proofErr w:type="gramEnd"/>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3: Федоров Ф.Ф. является инвалидом II группы вследствие военной травмы, полученной в результате участия в боевых действиях на территории Республики Афганистан, общий трудовой стаж составляет 37 лет, индивидуальный коэффициент равен 0,97432, имеет на своем иждивении сына - студента 20 лет.</w:t>
      </w:r>
    </w:p>
    <w:p w:rsidR="00620E3C" w:rsidRPr="00E62B7D" w:rsidRDefault="00620E3C" w:rsidP="00E62B7D">
      <w:pPr>
        <w:pStyle w:val="a4"/>
        <w:shd w:val="clear" w:color="auto" w:fill="FFFFFF"/>
        <w:spacing w:after="0"/>
        <w:ind w:firstLine="567"/>
        <w:jc w:val="both"/>
      </w:pPr>
      <w:r w:rsidRPr="00E62B7D">
        <w:t>Расчет размера пенсии с 01 февраля 2005 года (при исчислении пенсии применяются статьи 18, 33, 34 Закона):</w:t>
      </w:r>
    </w:p>
    <w:p w:rsidR="00620E3C" w:rsidRPr="00E62B7D" w:rsidRDefault="00620E3C" w:rsidP="00E62B7D">
      <w:pPr>
        <w:pStyle w:val="a4"/>
        <w:shd w:val="clear" w:color="auto" w:fill="FFFFFF"/>
        <w:spacing w:after="0"/>
        <w:ind w:firstLine="567"/>
        <w:jc w:val="both"/>
      </w:pPr>
      <w:r w:rsidRPr="00E62B7D">
        <w:t>а) Расчет пенсии:</w:t>
      </w:r>
    </w:p>
    <w:p w:rsidR="00620E3C" w:rsidRPr="00E62B7D" w:rsidRDefault="00620E3C" w:rsidP="00E62B7D">
      <w:pPr>
        <w:pStyle w:val="a4"/>
        <w:shd w:val="clear" w:color="auto" w:fill="FFFFFF"/>
        <w:spacing w:after="0"/>
        <w:ind w:firstLine="567"/>
        <w:jc w:val="both"/>
      </w:pPr>
      <w:r w:rsidRPr="00E62B7D">
        <w:t>144 руб. 00 коп. + (781 руб. 00 коп. x 0,8 x 0,67 x 0,19092) + 10 руб. 60 коп. = 251 руб. 94 коп.</w:t>
      </w:r>
    </w:p>
    <w:p w:rsidR="00620E3C" w:rsidRPr="00E62B7D" w:rsidRDefault="00620E3C" w:rsidP="00E62B7D">
      <w:pPr>
        <w:pStyle w:val="a4"/>
        <w:shd w:val="clear" w:color="auto" w:fill="FFFFFF"/>
        <w:spacing w:after="0"/>
        <w:ind w:firstLine="567"/>
        <w:jc w:val="both"/>
      </w:pPr>
      <w:r w:rsidRPr="00E62B7D">
        <w:t>б) Размер пенсии к выплате:</w:t>
      </w:r>
    </w:p>
    <w:p w:rsidR="00620E3C" w:rsidRPr="00E62B7D" w:rsidRDefault="00620E3C" w:rsidP="00E62B7D">
      <w:pPr>
        <w:pStyle w:val="a4"/>
        <w:shd w:val="clear" w:color="auto" w:fill="FFFFFF"/>
        <w:spacing w:after="0"/>
        <w:ind w:firstLine="567"/>
        <w:jc w:val="both"/>
      </w:pPr>
      <w:r w:rsidRPr="00E62B7D">
        <w:t>251 руб. 94 коп. + 57 руб. 60 коп. (подпункт а) пункта 1 статьи 34 Закона) + 144 руб. 00 коп. ( подпункт 1) подпункта в) пункта 3 статьи 34 Закона) = 453 руб. 54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Минимальный размер пенсии по возрасту применяется при исчислении:</w:t>
      </w:r>
    </w:p>
    <w:p w:rsidR="00620E3C" w:rsidRPr="00E62B7D" w:rsidRDefault="00620E3C" w:rsidP="00E62B7D">
      <w:pPr>
        <w:pStyle w:val="a4"/>
        <w:shd w:val="clear" w:color="auto" w:fill="FFFFFF"/>
        <w:spacing w:after="0"/>
        <w:ind w:firstLine="567"/>
        <w:jc w:val="both"/>
      </w:pPr>
      <w:r w:rsidRPr="00E62B7D">
        <w:t>а) дополнительных пенсий, назначаемых по основаниям, предусмотренным пунктом 1 статьи 21 Закона, пунктом 3 статьи 34 Закона, подпунктом в) пункта 1 статьи 57 Закона;</w:t>
      </w:r>
    </w:p>
    <w:p w:rsidR="00620E3C" w:rsidRPr="00E62B7D" w:rsidRDefault="00620E3C" w:rsidP="00E62B7D">
      <w:pPr>
        <w:pStyle w:val="a4"/>
        <w:shd w:val="clear" w:color="auto" w:fill="FFFFFF"/>
        <w:spacing w:after="0"/>
        <w:ind w:firstLine="567"/>
        <w:jc w:val="both"/>
      </w:pPr>
      <w:r w:rsidRPr="00E62B7D">
        <w:t>б) надбавок к пенсии по возрасту гражданам, пострадавшим в результате аварии на Чернобыльской АЭС.</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19. Статья 36. Инвалидность вследствие военной травмы</w:t>
      </w:r>
    </w:p>
    <w:p w:rsidR="00620E3C" w:rsidRPr="00E62B7D" w:rsidRDefault="00620E3C" w:rsidP="00E62B7D">
      <w:pPr>
        <w:pStyle w:val="a4"/>
        <w:shd w:val="clear" w:color="auto" w:fill="FFFFFF"/>
        <w:spacing w:after="0"/>
        <w:ind w:firstLine="567"/>
        <w:jc w:val="both"/>
      </w:pPr>
      <w:r w:rsidRPr="00E62B7D">
        <w:t xml:space="preserve">Инвалиды вследствие военной травмы при достижении возраста, предусмотренного пунктом в) статьи 12 Закона, приобретают право на назначение двух пенсий в соответствии со статьей 6 настоящего Закона. </w:t>
      </w:r>
      <w:proofErr w:type="gramStart"/>
      <w:r w:rsidRPr="00E62B7D">
        <w:t>Одним из основных документов, дающих право на назначение пенсии по инвалидности вследствие военной травмы, в соответствии с пунктом 5 Приложения к Приказу Министерства здравоохранения и социальной защиты Приднестровской Молдавской Республики от 24 марта 2004 года N 127 "Об утверждении Перечня документов, необходимых для назначения государственных пенсий в Приднестровской Молдавской Республике" (САЗ 04-15) является свидетельство о болезни, выданное военно-врачебными комиссиями и</w:t>
      </w:r>
      <w:proofErr w:type="gramEnd"/>
      <w:r w:rsidRPr="00E62B7D">
        <w:t xml:space="preserve"> содержащее подтверждение вышестоящей военно-врачебной комиссии.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20. Статья 40. Изменение размера пенсии при пересмотре группы</w:t>
      </w:r>
    </w:p>
    <w:p w:rsidR="00620E3C" w:rsidRPr="00E62B7D" w:rsidRDefault="00620E3C" w:rsidP="00E62B7D">
      <w:pPr>
        <w:pStyle w:val="a4"/>
        <w:shd w:val="clear" w:color="auto" w:fill="FFFFFF"/>
        <w:spacing w:after="0"/>
        <w:ind w:firstLine="567"/>
        <w:jc w:val="both"/>
      </w:pPr>
      <w:r w:rsidRPr="00E62B7D">
        <w:t>инвалидности</w:t>
      </w:r>
    </w:p>
    <w:p w:rsidR="00620E3C" w:rsidRPr="00E62B7D" w:rsidRDefault="00620E3C" w:rsidP="00E62B7D">
      <w:pPr>
        <w:pStyle w:val="a4"/>
        <w:shd w:val="clear" w:color="auto" w:fill="FFFFFF"/>
        <w:spacing w:after="0"/>
        <w:ind w:firstLine="567"/>
        <w:jc w:val="both"/>
      </w:pPr>
      <w:r w:rsidRPr="00E62B7D">
        <w:t>В случае изменения группы инвалидности пенсия в новом размере выплачивается с 1 числа месяца, следующего за месяцем в котором произошло изменение группы инвалидности.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Пример: </w:t>
      </w:r>
      <w:proofErr w:type="spellStart"/>
      <w:r w:rsidRPr="00E62B7D">
        <w:t>Лешкан</w:t>
      </w:r>
      <w:proofErr w:type="spellEnd"/>
      <w:r w:rsidRPr="00E62B7D">
        <w:t xml:space="preserve"> И.Е. 10 февраля 2004 года была установлена I группа инвалидности сроком на 1 год, до 01 марта 2005 года. В результате переосвидетельствования 25 февраля 2005 года группа инвалидности была изменена на II. В этом случае пенсия по инвалидности в прежнем размере будет выплачиваться до 01 марта 2005 года, а с 01 марта 2005 года в новом размере.</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4. Пенсии по случаю потери кормильца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21. Статья 43. Члены семьи, имеющие право на пенсию</w:t>
      </w:r>
    </w:p>
    <w:p w:rsidR="00620E3C" w:rsidRPr="00E62B7D" w:rsidRDefault="00620E3C" w:rsidP="00E62B7D">
      <w:pPr>
        <w:pStyle w:val="a4"/>
        <w:shd w:val="clear" w:color="auto" w:fill="FFFFFF"/>
        <w:spacing w:after="0"/>
        <w:ind w:firstLine="567"/>
        <w:jc w:val="both"/>
      </w:pPr>
      <w:r w:rsidRPr="00E62B7D">
        <w:t xml:space="preserve">Назначение пенсии по случаю потери кормильца нетрудоспособным членам семьи, предусмотренным подпунктом а) пункта 2 статьи 43 Закона, достигшим возраста 18 лет, осуществляется при условии </w:t>
      </w:r>
      <w:proofErr w:type="gramStart"/>
      <w:r w:rsidRPr="00E62B7D">
        <w:t>обучения по</w:t>
      </w:r>
      <w:proofErr w:type="gramEnd"/>
      <w:r w:rsidRPr="00E62B7D">
        <w:t xml:space="preserve"> очной форме обучения в образовательных учреждениях всех типов и видов независимо от их организационно-правовых форм и форм собственности, за исключением образовательных учреждений дополнительного образования.</w:t>
      </w:r>
    </w:p>
    <w:p w:rsidR="00620E3C" w:rsidRPr="00E62B7D" w:rsidRDefault="00620E3C" w:rsidP="00E62B7D">
      <w:pPr>
        <w:pStyle w:val="a4"/>
        <w:shd w:val="clear" w:color="auto" w:fill="FFFFFF"/>
        <w:spacing w:after="0"/>
        <w:ind w:firstLine="567"/>
        <w:jc w:val="both"/>
      </w:pPr>
      <w:r w:rsidRPr="00E62B7D">
        <w:lastRenderedPageBreak/>
        <w:t>Лица, находящиеся в академическом отпуске по уважительной причине, определяемой уполномоченным на то исполнительным органом государственной власти и управления в области просвещения, имеют право на получение пенсии по случаю потери кормильца.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22. Статья 54. Размеры пенсий по случаю потери кормильца</w:t>
      </w:r>
    </w:p>
    <w:p w:rsidR="00620E3C" w:rsidRPr="00E62B7D" w:rsidRDefault="00620E3C" w:rsidP="00E62B7D">
      <w:pPr>
        <w:pStyle w:val="a4"/>
        <w:shd w:val="clear" w:color="auto" w:fill="FFFFFF"/>
        <w:spacing w:after="0"/>
        <w:ind w:firstLine="567"/>
        <w:jc w:val="both"/>
      </w:pPr>
      <w:r w:rsidRPr="00E62B7D">
        <w:t>Размер пенсии по случаю потери кормильца (кроме пенсии вследствие военной травмы) определяется по формуле, предусмотренной статьей 18 Закона, где S (</w:t>
      </w:r>
      <w:proofErr w:type="spellStart"/>
      <w:r w:rsidRPr="00E62B7D">
        <w:t>стажевый</w:t>
      </w:r>
      <w:proofErr w:type="spellEnd"/>
      <w:r w:rsidRPr="00E62B7D">
        <w:t xml:space="preserve"> коэффициент) составляет 0,30 на каждого нетрудоспособного члена семьи, но не менее социальной пенсии, установленной для соответствующей категории </w:t>
      </w:r>
      <w:proofErr w:type="gramStart"/>
      <w:r w:rsidRPr="00E62B7D">
        <w:t>нетрудоспособных</w:t>
      </w:r>
      <w:proofErr w:type="gramEnd"/>
      <w:r w:rsidRPr="00E62B7D">
        <w:t>.</w:t>
      </w:r>
    </w:p>
    <w:p w:rsidR="00620E3C" w:rsidRPr="00E62B7D" w:rsidRDefault="00620E3C" w:rsidP="00E62B7D">
      <w:pPr>
        <w:pStyle w:val="a4"/>
        <w:shd w:val="clear" w:color="auto" w:fill="FFFFFF"/>
        <w:spacing w:after="0"/>
        <w:ind w:firstLine="567"/>
        <w:jc w:val="both"/>
      </w:pPr>
      <w:r w:rsidRPr="00E62B7D">
        <w:t>Размер пенсии по случаю потери кормильца вследствие военной травмы определяется по формуле, предусмотренной статьей 18 Закона, где S (</w:t>
      </w:r>
      <w:proofErr w:type="spellStart"/>
      <w:r w:rsidRPr="00E62B7D">
        <w:t>стажевый</w:t>
      </w:r>
      <w:proofErr w:type="spellEnd"/>
      <w:r w:rsidRPr="00E62B7D">
        <w:t xml:space="preserve"> коэффициент) составляет 0,40 на каждого нетрудоспособного члена семьи, но не </w:t>
      </w:r>
      <w:proofErr w:type="gramStart"/>
      <w:r w:rsidRPr="00E62B7D">
        <w:t>менее минимальной</w:t>
      </w:r>
      <w:proofErr w:type="gramEnd"/>
      <w:r w:rsidRPr="00E62B7D">
        <w:t xml:space="preserve"> пенсии по возрасту.</w:t>
      </w:r>
    </w:p>
    <w:p w:rsidR="00620E3C" w:rsidRPr="00E62B7D" w:rsidRDefault="00620E3C" w:rsidP="00E62B7D">
      <w:pPr>
        <w:pStyle w:val="a4"/>
        <w:shd w:val="clear" w:color="auto" w:fill="FFFFFF"/>
        <w:spacing w:after="0"/>
        <w:ind w:firstLine="567"/>
        <w:jc w:val="both"/>
      </w:pPr>
      <w:r w:rsidRPr="00E62B7D">
        <w:t>Размер пенсии по случаю потери кормильца из числа погибших (умерших) защитников Приднестровской Молдавской Республики определяется по формуле, предусмотренной статьей 18 Закона, где S (</w:t>
      </w:r>
      <w:proofErr w:type="spellStart"/>
      <w:r w:rsidRPr="00E62B7D">
        <w:t>стажевый</w:t>
      </w:r>
      <w:proofErr w:type="spellEnd"/>
      <w:r w:rsidRPr="00E62B7D">
        <w:t xml:space="preserve"> коэффициент) составляет 0,40 на каждого нетрудоспособного члена семьи, а И</w:t>
      </w:r>
      <w:proofErr w:type="gramStart"/>
      <w:r w:rsidRPr="00E62B7D">
        <w:t>K</w:t>
      </w:r>
      <w:proofErr w:type="gramEnd"/>
      <w:r w:rsidRPr="00E62B7D">
        <w:t xml:space="preserve"> (индивидуальный коэффициент пенсионера) равен 1,5.</w:t>
      </w:r>
    </w:p>
    <w:p w:rsidR="00620E3C" w:rsidRPr="00E62B7D" w:rsidRDefault="00620E3C" w:rsidP="00E62B7D">
      <w:pPr>
        <w:pStyle w:val="a4"/>
        <w:shd w:val="clear" w:color="auto" w:fill="FFFFFF"/>
        <w:spacing w:after="0"/>
        <w:ind w:firstLine="567"/>
        <w:jc w:val="both"/>
      </w:pPr>
      <w:r w:rsidRPr="00E62B7D">
        <w:t xml:space="preserve">Необходимо произвести перерасчет пенсии по случаю потери кормильца за погибшего (умершего) защитника Приднестровской Молдавской Республики по формуле (статья 18 Закона) с применением ИК </w:t>
      </w:r>
      <w:proofErr w:type="spellStart"/>
      <w:r w:rsidRPr="00E62B7D">
        <w:t>равеного</w:t>
      </w:r>
      <w:proofErr w:type="spellEnd"/>
      <w:r w:rsidRPr="00E62B7D">
        <w:t xml:space="preserve"> 1,5 и доплатить с 1 января 2005 года суммы за ИК, превышающий 0,8.</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Пример: Сергееву Л.Б. назначена пенсия по случаю потери кормильца за отца - Сергеева Б.А., участника боевых действий по защите Приднестровской Молдавской Республики, награжденного Орденом "За личное мужество", умершего 10 февраля 2005 года.</w:t>
      </w:r>
    </w:p>
    <w:p w:rsidR="00620E3C" w:rsidRPr="00E62B7D" w:rsidRDefault="00620E3C" w:rsidP="00E62B7D">
      <w:pPr>
        <w:pStyle w:val="a4"/>
        <w:shd w:val="clear" w:color="auto" w:fill="FFFFFF"/>
        <w:spacing w:after="0"/>
        <w:ind w:firstLine="567"/>
        <w:jc w:val="both"/>
      </w:pPr>
      <w:r w:rsidRPr="00E62B7D">
        <w:t>Расчет размера пенсии (с 01 февраля 2005 года):</w:t>
      </w:r>
    </w:p>
    <w:p w:rsidR="00620E3C" w:rsidRPr="00E62B7D" w:rsidRDefault="00620E3C" w:rsidP="00E62B7D">
      <w:pPr>
        <w:pStyle w:val="a4"/>
        <w:shd w:val="clear" w:color="auto" w:fill="FFFFFF"/>
        <w:spacing w:after="0"/>
        <w:ind w:firstLine="567"/>
        <w:jc w:val="both"/>
      </w:pPr>
      <w:r w:rsidRPr="00E62B7D">
        <w:t xml:space="preserve">Определяем размер пенсии по формуле, при </w:t>
      </w:r>
      <w:proofErr w:type="spellStart"/>
      <w:r w:rsidRPr="00E62B7D">
        <w:t>стажевом</w:t>
      </w:r>
      <w:proofErr w:type="spellEnd"/>
      <w:r w:rsidRPr="00E62B7D">
        <w:t xml:space="preserve"> коэффициенте 0,40 и индивидуальном коэффициенте = 1,5:</w:t>
      </w:r>
    </w:p>
    <w:p w:rsidR="00620E3C" w:rsidRPr="00E62B7D" w:rsidRDefault="00620E3C" w:rsidP="00E62B7D">
      <w:pPr>
        <w:pStyle w:val="a4"/>
        <w:shd w:val="clear" w:color="auto" w:fill="FFFFFF"/>
        <w:spacing w:after="0"/>
        <w:ind w:firstLine="567"/>
        <w:jc w:val="both"/>
      </w:pPr>
      <w:r w:rsidRPr="00E62B7D">
        <w:t>144 руб. 00 коп. + (781 руб. 00 коп. x 0,8 x 0,40 x 0,25064) + 31 руб.80 коп. = 238 руб. 44 коп.</w:t>
      </w:r>
    </w:p>
    <w:p w:rsidR="00620E3C" w:rsidRPr="00E62B7D" w:rsidRDefault="00620E3C" w:rsidP="00E62B7D">
      <w:pPr>
        <w:pStyle w:val="a4"/>
        <w:shd w:val="clear" w:color="auto" w:fill="FFFFFF"/>
        <w:spacing w:after="0"/>
        <w:ind w:firstLine="567"/>
        <w:jc w:val="both"/>
      </w:pPr>
      <w:proofErr w:type="gramStart"/>
      <w:r w:rsidRPr="00E62B7D">
        <w:t>Кроме того, устанавливается дополнительная пенсия за умершего вследствие военной травмы, полученной в результате боевых действий по защите Приднестровской Молдавской Республики, в размере 50 процентов минимального размера пенсии по возрасту = 144 руб. 00 коп..</w:t>
      </w:r>
      <w:proofErr w:type="gramEnd"/>
    </w:p>
    <w:p w:rsidR="00620E3C" w:rsidRPr="00E62B7D" w:rsidRDefault="00620E3C" w:rsidP="00E62B7D">
      <w:pPr>
        <w:pStyle w:val="a4"/>
        <w:shd w:val="clear" w:color="auto" w:fill="FFFFFF"/>
        <w:spacing w:after="0"/>
        <w:ind w:firstLine="567"/>
        <w:jc w:val="both"/>
      </w:pPr>
      <w:r w:rsidRPr="00E62B7D">
        <w:t>Общий размер пенсии к выплате составляет:</w:t>
      </w:r>
    </w:p>
    <w:p w:rsidR="00620E3C" w:rsidRPr="00E62B7D" w:rsidRDefault="00620E3C" w:rsidP="00E62B7D">
      <w:pPr>
        <w:pStyle w:val="a4"/>
        <w:shd w:val="clear" w:color="auto" w:fill="FFFFFF"/>
        <w:spacing w:after="0"/>
        <w:ind w:firstLine="567"/>
        <w:jc w:val="both"/>
      </w:pPr>
      <w:r w:rsidRPr="00E62B7D">
        <w:t>238 руб. 44 коп. + 144 руб. 00 коп. = 382 руб. 44 коп</w:t>
      </w:r>
      <w:proofErr w:type="gramStart"/>
      <w:r w:rsidRPr="00E62B7D">
        <w:t>..</w:t>
      </w:r>
      <w:proofErr w:type="gramEnd"/>
    </w:p>
    <w:p w:rsidR="00620E3C" w:rsidRPr="00E62B7D" w:rsidRDefault="00620E3C" w:rsidP="00E62B7D">
      <w:pPr>
        <w:pStyle w:val="a4"/>
        <w:shd w:val="clear" w:color="auto" w:fill="FFFFFF"/>
        <w:spacing w:after="0"/>
        <w:ind w:firstLine="567"/>
        <w:jc w:val="both"/>
      </w:pPr>
      <w:r w:rsidRPr="00E62B7D">
        <w:t>С 1 января 2005 года произвести доплату за ИК, с учетом выплаченных сумм.</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Детям, указанным в подпункте а) пункта 2 статьи 43 Закона, потерявшим обоих родителей (круглым сиротам), или детям умершей одинокой матери пенсия на каждого иждивенца не может быть </w:t>
      </w:r>
      <w:proofErr w:type="gramStart"/>
      <w:r w:rsidRPr="00E62B7D">
        <w:t>менее полуторного</w:t>
      </w:r>
      <w:proofErr w:type="gramEnd"/>
      <w:r w:rsidRPr="00E62B7D">
        <w:t xml:space="preserve"> размера минимальной пенсии по возрасту.</w:t>
      </w:r>
    </w:p>
    <w:p w:rsidR="00620E3C" w:rsidRPr="00E62B7D" w:rsidRDefault="00620E3C" w:rsidP="00E62B7D">
      <w:pPr>
        <w:pStyle w:val="a4"/>
        <w:shd w:val="clear" w:color="auto" w:fill="FFFFFF"/>
        <w:spacing w:after="0"/>
        <w:ind w:firstLine="567"/>
        <w:jc w:val="both"/>
      </w:pPr>
      <w:r w:rsidRPr="00E62B7D">
        <w:t>Размер пенсии по случаю потери кормильца при неполном общем трудовом стаже кормильца определяется в порядке, установленном статьей 19 Закона, и не может быть менее 50 процентов минимального размера пенсии по возрасту.</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23. Статья 57. Надбавки к пенсии, повышения и дополнительные</w:t>
      </w:r>
    </w:p>
    <w:p w:rsidR="00620E3C" w:rsidRPr="00E62B7D" w:rsidRDefault="00620E3C" w:rsidP="00E62B7D">
      <w:pPr>
        <w:pStyle w:val="a4"/>
        <w:shd w:val="clear" w:color="auto" w:fill="FFFFFF"/>
        <w:spacing w:after="0"/>
        <w:ind w:firstLine="567"/>
        <w:jc w:val="both"/>
      </w:pPr>
      <w:r w:rsidRPr="00E62B7D">
        <w:t>пенсии</w:t>
      </w:r>
    </w:p>
    <w:p w:rsidR="00620E3C" w:rsidRPr="00E62B7D" w:rsidRDefault="00620E3C" w:rsidP="00E62B7D">
      <w:pPr>
        <w:pStyle w:val="a4"/>
        <w:shd w:val="clear" w:color="auto" w:fill="FFFFFF"/>
        <w:spacing w:after="0"/>
        <w:ind w:firstLine="567"/>
        <w:jc w:val="both"/>
      </w:pPr>
      <w:r w:rsidRPr="00E62B7D">
        <w:t>Лицам, получающим пенсию по случаю потери кормильца (статьи 43, 49 Закона), устанавливаются:</w:t>
      </w:r>
    </w:p>
    <w:p w:rsidR="00620E3C" w:rsidRPr="00E62B7D" w:rsidRDefault="00620E3C" w:rsidP="00E62B7D">
      <w:pPr>
        <w:pStyle w:val="a4"/>
        <w:shd w:val="clear" w:color="auto" w:fill="FFFFFF"/>
        <w:spacing w:after="0"/>
        <w:ind w:firstLine="567"/>
        <w:jc w:val="both"/>
      </w:pPr>
      <w:r w:rsidRPr="00E62B7D">
        <w:lastRenderedPageBreak/>
        <w:t>а) надбавка на уход за пенсионером, достигшим 75-летнего возраста, в размере социальной пенсии, что составляет 50 процентов минимального размера пенсии по возрасту, предусмотренного для надбавок и повышений (подпункт в) пункта 1 статьи 73 Закона);</w:t>
      </w:r>
    </w:p>
    <w:p w:rsidR="00620E3C" w:rsidRPr="00E62B7D" w:rsidRDefault="00620E3C" w:rsidP="00E62B7D">
      <w:pPr>
        <w:pStyle w:val="a4"/>
        <w:shd w:val="clear" w:color="auto" w:fill="FFFFFF"/>
        <w:spacing w:after="0"/>
        <w:ind w:firstLine="567"/>
        <w:jc w:val="both"/>
      </w:pPr>
      <w:r w:rsidRPr="00E62B7D">
        <w:t>б) повышения, предусмотренные пунктом 2 статьи 21 Закона. Размер надбавок и повышений исчисляется из второго уровня минимального размера пенсии по возрасту (115 руб. 20 коп</w:t>
      </w:r>
      <w:proofErr w:type="gramStart"/>
      <w:r w:rsidRPr="00E62B7D">
        <w:t>.</w:t>
      </w:r>
      <w:proofErr w:type="gramEnd"/>
      <w:r w:rsidRPr="00E62B7D">
        <w:t xml:space="preserve"> </w:t>
      </w:r>
      <w:proofErr w:type="gramStart"/>
      <w:r w:rsidRPr="00E62B7D">
        <w:t>с</w:t>
      </w:r>
      <w:proofErr w:type="gramEnd"/>
      <w:r w:rsidRPr="00E62B7D">
        <w:t xml:space="preserve"> 01 февраля 2005 года);</w:t>
      </w:r>
    </w:p>
    <w:p w:rsidR="00620E3C" w:rsidRPr="00E62B7D" w:rsidRDefault="00620E3C" w:rsidP="00E62B7D">
      <w:pPr>
        <w:pStyle w:val="a4"/>
        <w:shd w:val="clear" w:color="auto" w:fill="FFFFFF"/>
        <w:spacing w:after="0"/>
        <w:ind w:firstLine="567"/>
        <w:jc w:val="both"/>
      </w:pPr>
      <w:r w:rsidRPr="00E62B7D">
        <w:t>в) дополнительные пенсии.</w:t>
      </w:r>
    </w:p>
    <w:p w:rsidR="00620E3C" w:rsidRPr="00E62B7D" w:rsidRDefault="00620E3C" w:rsidP="00E62B7D">
      <w:pPr>
        <w:pStyle w:val="a4"/>
        <w:shd w:val="clear" w:color="auto" w:fill="FFFFFF"/>
        <w:spacing w:after="0"/>
        <w:ind w:firstLine="567"/>
        <w:jc w:val="both"/>
      </w:pPr>
      <w:proofErr w:type="gramStart"/>
      <w:r w:rsidRPr="00E62B7D">
        <w:t>Дополнительная пенсия за погибших, либо умерших вследствие военной травмы или заболевания, полученных в результате участия в боевых действиях по защите Приднестровской Молдавской Республики устанавливается лицам, указанным в статьях 43, 49 Закона в размере 150 процентов минимальной пенсии по возрасту на каждого иждивенца с 01 сентября 2005 года, а по 31 августа 2005 года - в размере 100 процентов минимальной пенсии по</w:t>
      </w:r>
      <w:proofErr w:type="gramEnd"/>
      <w:r w:rsidRPr="00E62B7D">
        <w:t xml:space="preserve"> возрасту.</w:t>
      </w:r>
    </w:p>
    <w:p w:rsidR="00620E3C" w:rsidRPr="00E62B7D" w:rsidRDefault="00620E3C" w:rsidP="00E62B7D">
      <w:pPr>
        <w:pStyle w:val="a4"/>
        <w:shd w:val="clear" w:color="auto" w:fill="FFFFFF"/>
        <w:spacing w:after="0"/>
        <w:ind w:firstLine="567"/>
        <w:jc w:val="both"/>
      </w:pPr>
      <w:r w:rsidRPr="00E62B7D">
        <w:t xml:space="preserve">Дополнительная пенсия за умершего инвалида вследствие военной травмы или </w:t>
      </w:r>
      <w:proofErr w:type="gramStart"/>
      <w:r w:rsidRPr="00E62B7D">
        <w:t>заболевания, полученного в результате участия в боевых действиях по защите Приднестровской Молдавской Республики устанавливается</w:t>
      </w:r>
      <w:proofErr w:type="gramEnd"/>
      <w:r w:rsidRPr="00E62B7D">
        <w:t xml:space="preserve"> на основании заключения КВЭЖ, которая определяет </w:t>
      </w:r>
      <w:proofErr w:type="spellStart"/>
      <w:r w:rsidRPr="00E62B7D">
        <w:t>причинноследственную</w:t>
      </w:r>
      <w:proofErr w:type="spellEnd"/>
      <w:r w:rsidRPr="00E62B7D">
        <w:t xml:space="preserve"> связь смерти с причиной инвалидности.</w:t>
      </w:r>
    </w:p>
    <w:p w:rsidR="00620E3C" w:rsidRPr="00E62B7D" w:rsidRDefault="00620E3C" w:rsidP="00E62B7D">
      <w:pPr>
        <w:pStyle w:val="a4"/>
        <w:shd w:val="clear" w:color="auto" w:fill="FFFFFF"/>
        <w:spacing w:after="0"/>
        <w:ind w:firstLine="567"/>
        <w:jc w:val="both"/>
      </w:pPr>
      <w:r w:rsidRPr="00E62B7D">
        <w:t>Размер дополнительных пенсий исчисляется из первого уровня минимального размера пенсии по возрасту (144 руб. 00 коп</w:t>
      </w:r>
      <w:proofErr w:type="gramStart"/>
      <w:r w:rsidRPr="00E62B7D">
        <w:t>.</w:t>
      </w:r>
      <w:proofErr w:type="gramEnd"/>
      <w:r w:rsidRPr="00E62B7D">
        <w:t xml:space="preserve"> </w:t>
      </w:r>
      <w:proofErr w:type="gramStart"/>
      <w:r w:rsidRPr="00E62B7D">
        <w:t>с</w:t>
      </w:r>
      <w:proofErr w:type="gramEnd"/>
      <w:r w:rsidRPr="00E62B7D">
        <w:t xml:space="preserve"> 01 февраля 2005 года).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24. Статья 58. Период, на который назначается пенсия</w:t>
      </w:r>
    </w:p>
    <w:p w:rsidR="00620E3C" w:rsidRPr="00E62B7D" w:rsidRDefault="00620E3C" w:rsidP="00E62B7D">
      <w:pPr>
        <w:pStyle w:val="a4"/>
        <w:shd w:val="clear" w:color="auto" w:fill="FFFFFF"/>
        <w:spacing w:after="0"/>
        <w:ind w:firstLine="567"/>
        <w:jc w:val="both"/>
      </w:pPr>
      <w:r w:rsidRPr="00E62B7D">
        <w:t>Пенсия по случаю потери кормильца устанавливается на период нетрудоспособности члена семьи умершего, а членам семьи, достигшим: мужчинам - 60 лет, женщинам - 55 лет и матерям военнослужащих, погибших либо умерших в результате участия в локальных войнах или боевых действиях по защите Приднестровской Молдавской Республики в 1992 году, достигшим 50 лет, пожизненно.</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5. Пенсия за выслугу лет</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25. Статья 63. Основания пенсионного обеспечения за выслугу лет</w:t>
      </w:r>
    </w:p>
    <w:p w:rsidR="00620E3C" w:rsidRPr="00E62B7D" w:rsidRDefault="00620E3C" w:rsidP="00E62B7D">
      <w:pPr>
        <w:pStyle w:val="a4"/>
        <w:shd w:val="clear" w:color="auto" w:fill="FFFFFF"/>
        <w:spacing w:after="0"/>
        <w:ind w:firstLine="567"/>
        <w:jc w:val="both"/>
      </w:pPr>
      <w:r w:rsidRPr="00E62B7D">
        <w:t>Пенсии за выслугу лет устанавливаются отдельным категориям граждан, занятым на работах, выполнение которых ведет к утрате профессиональной трудоспособности или пригодности до наступления возраста, дающего право на пенсию по возрасту.</w:t>
      </w:r>
    </w:p>
    <w:p w:rsidR="00620E3C" w:rsidRPr="00E62B7D" w:rsidRDefault="00620E3C" w:rsidP="00E62B7D">
      <w:pPr>
        <w:pStyle w:val="a4"/>
        <w:shd w:val="clear" w:color="auto" w:fill="FFFFFF"/>
        <w:spacing w:after="0"/>
        <w:ind w:firstLine="567"/>
        <w:jc w:val="both"/>
      </w:pPr>
      <w:r w:rsidRPr="00E62B7D">
        <w:t>При назначении пенсии за выслугу лет, в специальный трудовой стаж, дающий право на пенсию за выслугу лет, в том числе и за педагогическую деятельность и в связи с лечебной и иной работой по охране здоровья населения, не включается период нахождения в отпуске по уходу за ребенком.</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26. Статья 70. Размер пенсии</w:t>
      </w:r>
    </w:p>
    <w:p w:rsidR="00620E3C" w:rsidRPr="00E62B7D" w:rsidRDefault="00620E3C" w:rsidP="00E62B7D">
      <w:pPr>
        <w:pStyle w:val="a4"/>
        <w:shd w:val="clear" w:color="auto" w:fill="FFFFFF"/>
        <w:spacing w:after="0"/>
        <w:ind w:firstLine="567"/>
        <w:jc w:val="both"/>
      </w:pPr>
      <w:r w:rsidRPr="00E62B7D">
        <w:t>Размер пенсии за выслугу лет определяется по формуле, предусмотренной статьей 18 Закона, где S (</w:t>
      </w:r>
      <w:proofErr w:type="spellStart"/>
      <w:r w:rsidRPr="00E62B7D">
        <w:t>стажевый</w:t>
      </w:r>
      <w:proofErr w:type="spellEnd"/>
      <w:r w:rsidRPr="00E62B7D">
        <w:t xml:space="preserve"> коэффициент) составляет 0,55 за специальный стаж, и увеличивается на 0,01 за </w:t>
      </w:r>
      <w:proofErr w:type="gramStart"/>
      <w:r w:rsidRPr="00E62B7D">
        <w:t>каждый полный год</w:t>
      </w:r>
      <w:proofErr w:type="gramEnd"/>
      <w:r w:rsidRPr="00E62B7D">
        <w:t xml:space="preserve"> выслуги, превышающий требуемый, но не более чем на 0,20.</w:t>
      </w:r>
    </w:p>
    <w:p w:rsidR="00AE7AC5" w:rsidRPr="00E62B7D" w:rsidRDefault="00AE7AC5" w:rsidP="00E62B7D">
      <w:pPr>
        <w:pStyle w:val="a4"/>
        <w:shd w:val="clear" w:color="auto" w:fill="FFFFFF"/>
        <w:spacing w:after="0"/>
        <w:jc w:val="both"/>
      </w:pPr>
      <w:r w:rsidRPr="00E62B7D">
        <w:t>К пенсии за выслугу лет устанавливается:</w:t>
      </w:r>
    </w:p>
    <w:p w:rsidR="00AE7AC5" w:rsidRPr="00E62B7D" w:rsidRDefault="00AE7AC5" w:rsidP="00E62B7D">
      <w:pPr>
        <w:pStyle w:val="a4"/>
        <w:shd w:val="clear" w:color="auto" w:fill="FFFFFF"/>
        <w:spacing w:after="0"/>
        <w:jc w:val="both"/>
      </w:pPr>
      <w:r w:rsidRPr="00E62B7D">
        <w:t>а) надбавка на нетрудоспособных членов семьи (подпункт а) пункта 1 статьи 20 Закона);</w:t>
      </w:r>
    </w:p>
    <w:p w:rsidR="00AE7AC5" w:rsidRPr="00E62B7D" w:rsidRDefault="00AE7AC5" w:rsidP="00E62B7D">
      <w:pPr>
        <w:pStyle w:val="a4"/>
        <w:shd w:val="clear" w:color="auto" w:fill="FFFFFF"/>
        <w:spacing w:after="0"/>
        <w:jc w:val="both"/>
      </w:pPr>
      <w:r w:rsidRPr="00E62B7D">
        <w:t>б) повышение участникам боевых действий по защите Приднестровской Молдавской Республики (подпункт б) пункта 2 статьи 21 Закона);</w:t>
      </w:r>
    </w:p>
    <w:p w:rsidR="00AE7AC5" w:rsidRPr="00E62B7D" w:rsidRDefault="00AE7AC5" w:rsidP="00E62B7D">
      <w:pPr>
        <w:pStyle w:val="a4"/>
        <w:shd w:val="clear" w:color="auto" w:fill="FFFFFF"/>
        <w:spacing w:after="0"/>
        <w:jc w:val="both"/>
      </w:pPr>
      <w:r w:rsidRPr="00E62B7D">
        <w:t>в) повышение лицам, награжденным знаком "Почетный донор Приднестровской Молдавской Республики" или аналогичным знаком СССР или МССР (подпункт м) пункта 2 статьи 21 Закона);</w:t>
      </w:r>
    </w:p>
    <w:p w:rsidR="00AE7AC5" w:rsidRPr="00E62B7D" w:rsidRDefault="00AE7AC5" w:rsidP="00E62B7D">
      <w:pPr>
        <w:pStyle w:val="a4"/>
        <w:shd w:val="clear" w:color="auto" w:fill="FFFFFF"/>
        <w:spacing w:after="0"/>
        <w:jc w:val="both"/>
      </w:pPr>
      <w:r w:rsidRPr="00E62B7D">
        <w:lastRenderedPageBreak/>
        <w:t>г) дополнительное материальное обеспечение за выдающиеся достижения и особые заслуги (пункт 1 статьи 21 Закона).</w:t>
      </w:r>
    </w:p>
    <w:p w:rsidR="00AE7AC5" w:rsidRPr="00E62B7D" w:rsidRDefault="00AE7AC5" w:rsidP="00E62B7D">
      <w:pPr>
        <w:pStyle w:val="a4"/>
        <w:shd w:val="clear" w:color="auto" w:fill="FFFFFF"/>
        <w:spacing w:after="0"/>
        <w:jc w:val="both"/>
      </w:pPr>
      <w:r w:rsidRPr="00E62B7D">
        <w:t>При возникновении права на повышение пенсии (дополнительное материальное обеспечение за выдающиеся достижения и особые заслуги) по нескольким основаниям, устанавливается одно повышение (дополнительное материальное обеспечение за выдающиеся достижения и особые заслуги), большее по размеру</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27. Статья 71. Выплата пенсии за выслугу лет </w:t>
      </w:r>
      <w:proofErr w:type="gramStart"/>
      <w:r w:rsidRPr="00E62B7D">
        <w:t>работающим</w:t>
      </w:r>
      <w:proofErr w:type="gramEnd"/>
    </w:p>
    <w:p w:rsidR="00620E3C" w:rsidRPr="00E62B7D" w:rsidRDefault="00620E3C" w:rsidP="00E62B7D">
      <w:pPr>
        <w:pStyle w:val="a4"/>
        <w:shd w:val="clear" w:color="auto" w:fill="FFFFFF"/>
        <w:spacing w:after="0"/>
        <w:ind w:firstLine="567"/>
        <w:jc w:val="both"/>
      </w:pPr>
      <w:r w:rsidRPr="00E62B7D">
        <w:t>пенсионерам</w:t>
      </w:r>
    </w:p>
    <w:p w:rsidR="00620E3C" w:rsidRPr="00E62B7D" w:rsidRDefault="00620E3C" w:rsidP="00E62B7D">
      <w:pPr>
        <w:pStyle w:val="a4"/>
        <w:shd w:val="clear" w:color="auto" w:fill="FFFFFF"/>
        <w:spacing w:after="0"/>
        <w:ind w:firstLine="567"/>
        <w:jc w:val="both"/>
      </w:pPr>
      <w:r w:rsidRPr="00E62B7D">
        <w:t>Пенсия за выслугу лет назначается и выплачивается при условии оставления работы (службы), дающей право на эту пенсию. При выполнении другой работы пенсия выплачивается в полном размере, без надбавки на иждивенцев.</w:t>
      </w:r>
    </w:p>
    <w:p w:rsidR="00620E3C" w:rsidRPr="00E62B7D" w:rsidRDefault="00620E3C" w:rsidP="00E62B7D">
      <w:pPr>
        <w:pStyle w:val="a4"/>
        <w:shd w:val="clear" w:color="auto" w:fill="FFFFFF"/>
        <w:spacing w:after="0"/>
        <w:ind w:firstLine="567"/>
        <w:jc w:val="both"/>
      </w:pPr>
      <w:proofErr w:type="gramStart"/>
      <w:r w:rsidRPr="00E62B7D">
        <w:t>В случае работы в должностях, предусмотренных Перечнем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не соблюдаются условия, предусмотренные Правилами исчисления сроков выслуги (Утверждены Приказом Министерства здравоохранения и социальной защиты Приднестровской Молдавской Республики от 28 декабря 2000 года N 1020 "Об утверждении</w:t>
      </w:r>
      <w:proofErr w:type="gramEnd"/>
      <w:r w:rsidRPr="00E62B7D">
        <w:t xml:space="preserve"> </w:t>
      </w:r>
      <w:proofErr w:type="gramStart"/>
      <w:r w:rsidRPr="00E62B7D">
        <w:t>списка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и Правил исчисления сроков выслуги лет для назначения пенсии за выслугу лет в связи с педагогической деятельностью в школах и других учреждениях для детей"): невыполнение нормы рабочего времени (педагогической или учебной нагрузки), установленной</w:t>
      </w:r>
      <w:proofErr w:type="gramEnd"/>
      <w:r w:rsidRPr="00E62B7D">
        <w:t xml:space="preserve"> за ставку заработной платы (например, работа в качестве преподавателя на 0,75 ставки, работа в качестве директора школы с нагрузкой менее 240 часов в год), то выплата пенсии за выслугу лет не производится, а назначенная - не выплачивается.</w:t>
      </w:r>
    </w:p>
    <w:p w:rsidR="00620E3C" w:rsidRPr="00E62B7D" w:rsidRDefault="00620E3C" w:rsidP="00E62B7D">
      <w:pPr>
        <w:pStyle w:val="a4"/>
        <w:shd w:val="clear" w:color="auto" w:fill="FFFFFF"/>
        <w:spacing w:after="0"/>
        <w:ind w:firstLine="567"/>
        <w:jc w:val="both"/>
      </w:pPr>
      <w:r w:rsidRPr="00E62B7D">
        <w:t>Перерасчет пенсии в связи с увеличением сроков выслуги лет не производится.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6. Социальные пенсии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28. Статья 73. Размеры пенсий</w:t>
      </w:r>
    </w:p>
    <w:p w:rsidR="00620E3C" w:rsidRPr="00E62B7D" w:rsidRDefault="00620E3C" w:rsidP="00E62B7D">
      <w:pPr>
        <w:pStyle w:val="a4"/>
        <w:shd w:val="clear" w:color="auto" w:fill="FFFFFF"/>
        <w:spacing w:after="0"/>
        <w:ind w:firstLine="567"/>
        <w:jc w:val="both"/>
      </w:pPr>
      <w:r w:rsidRPr="00E62B7D">
        <w:t>Социальные пенсии назначаются в следующих размерах:</w:t>
      </w:r>
    </w:p>
    <w:p w:rsidR="00620E3C" w:rsidRPr="00E62B7D" w:rsidRDefault="00620E3C" w:rsidP="00E62B7D">
      <w:pPr>
        <w:pStyle w:val="a4"/>
        <w:shd w:val="clear" w:color="auto" w:fill="FFFFFF"/>
        <w:spacing w:after="0"/>
        <w:ind w:firstLine="567"/>
        <w:jc w:val="both"/>
      </w:pPr>
      <w:r w:rsidRPr="00E62B7D">
        <w:t>а) инвалидам I группы, инвалидам с детства I и II групп и детям-инвалидам в возрасте до 18 (восемнадцати) лет - 100 процентов минимального размера пенсии по возрасту (статья 18 Закона);</w:t>
      </w:r>
    </w:p>
    <w:p w:rsidR="00620E3C" w:rsidRPr="00E62B7D" w:rsidRDefault="00620E3C" w:rsidP="00E62B7D">
      <w:pPr>
        <w:pStyle w:val="a4"/>
        <w:shd w:val="clear" w:color="auto" w:fill="FFFFFF"/>
        <w:spacing w:after="0"/>
        <w:ind w:firstLine="567"/>
        <w:jc w:val="both"/>
      </w:pPr>
      <w:r w:rsidRPr="00E62B7D">
        <w:t>б) инвалидам II группы (кроме инвалидов с детства) - 75 процентов минимального размера пенсии по возрасту;</w:t>
      </w:r>
    </w:p>
    <w:p w:rsidR="00620E3C" w:rsidRPr="00E62B7D" w:rsidRDefault="00620E3C" w:rsidP="00E62B7D">
      <w:pPr>
        <w:pStyle w:val="a4"/>
        <w:shd w:val="clear" w:color="auto" w:fill="FFFFFF"/>
        <w:spacing w:after="0"/>
        <w:ind w:firstLine="567"/>
        <w:jc w:val="both"/>
      </w:pPr>
      <w:r w:rsidRPr="00E62B7D">
        <w:t>в) инвалидам III группы; лицам, достигшим возраста: мужчины - 65 (шестидесяти пяти) лет, женщины - 60 (шестидесяти) лет; детям (подпункт а) пункта 2 статьи 43 Закона) в случае потери кормильца на каждого ребенка - 50 процентов минимального размера пенсии по возрасту;</w:t>
      </w:r>
    </w:p>
    <w:p w:rsidR="00620E3C" w:rsidRPr="00E62B7D" w:rsidRDefault="00620E3C" w:rsidP="00E62B7D">
      <w:pPr>
        <w:pStyle w:val="a4"/>
        <w:shd w:val="clear" w:color="auto" w:fill="FFFFFF"/>
        <w:spacing w:after="0"/>
        <w:ind w:firstLine="567"/>
        <w:jc w:val="both"/>
      </w:pPr>
      <w:r w:rsidRPr="00E62B7D">
        <w:t>г) матерям-героиням социальные пенсии назначаются во всех случаях не ниже 100 процентов минимального размера пенсии по возрасту (статья 18 Закона), а также устанавливается повышение пенсии в размере 100 процентов минимального размера пенсии по возрасту (подпункт н) пункта 2 статьи 21 Закона).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29. Статья 74. Повышение социальных пенсий детям-инвалидам </w:t>
      </w:r>
      <w:proofErr w:type="gramStart"/>
      <w:r w:rsidRPr="00E62B7D">
        <w:t>в</w:t>
      </w:r>
      <w:proofErr w:type="gramEnd"/>
    </w:p>
    <w:p w:rsidR="00620E3C" w:rsidRPr="00E62B7D" w:rsidRDefault="00620E3C" w:rsidP="00E62B7D">
      <w:pPr>
        <w:pStyle w:val="a4"/>
        <w:shd w:val="clear" w:color="auto" w:fill="FFFFFF"/>
        <w:spacing w:after="0"/>
        <w:ind w:firstLine="567"/>
        <w:jc w:val="both"/>
      </w:pPr>
      <w:proofErr w:type="gramStart"/>
      <w:r w:rsidRPr="00E62B7D">
        <w:t>случае</w:t>
      </w:r>
      <w:proofErr w:type="gramEnd"/>
      <w:r w:rsidRPr="00E62B7D">
        <w:t xml:space="preserve"> потери кормильца</w:t>
      </w:r>
    </w:p>
    <w:p w:rsidR="00620E3C" w:rsidRPr="00E62B7D" w:rsidRDefault="00620E3C" w:rsidP="00E62B7D">
      <w:pPr>
        <w:pStyle w:val="a4"/>
        <w:shd w:val="clear" w:color="auto" w:fill="FFFFFF"/>
        <w:spacing w:after="0"/>
        <w:ind w:firstLine="567"/>
        <w:jc w:val="both"/>
      </w:pPr>
      <w:r w:rsidRPr="00E62B7D">
        <w:t>Повышение социальных пенсий детям-инвалидам после 18 лет производится не более</w:t>
      </w:r>
      <w:proofErr w:type="gramStart"/>
      <w:r w:rsidRPr="00E62B7D">
        <w:t>,</w:t>
      </w:r>
      <w:proofErr w:type="gramEnd"/>
      <w:r w:rsidRPr="00E62B7D">
        <w:t xml:space="preserve"> чем до достижения ими возраста 23 лет при условии обучения по очной форме в образовательных учреждениях всех типов и видов независимо от их организационно-</w:t>
      </w:r>
      <w:r w:rsidRPr="00E62B7D">
        <w:lastRenderedPageBreak/>
        <w:t>правовых форм и форм собственности, за исключением образовательных учреждений дополнительного образования. В случае отсутствия факта обучения ребенка-инвалида после 18 лет, либо достижения учащегося возраста 23 лет, выплата повышения данной категории прекращается.</w:t>
      </w:r>
    </w:p>
    <w:p w:rsidR="00620E3C" w:rsidRPr="00E62B7D" w:rsidRDefault="00620E3C" w:rsidP="00E62B7D">
      <w:pPr>
        <w:pStyle w:val="a4"/>
        <w:shd w:val="clear" w:color="auto" w:fill="FFFFFF"/>
        <w:spacing w:after="0"/>
        <w:ind w:firstLine="567"/>
        <w:jc w:val="both"/>
      </w:pPr>
      <w:r w:rsidRPr="00E62B7D">
        <w:t>Лицам, получающим повышения в соответствии с ранее действующим законодательством, выплата повышения прекращается со дня вступления в силу Закона. В случае</w:t>
      </w:r>
      <w:proofErr w:type="gramStart"/>
      <w:r w:rsidRPr="00E62B7D">
        <w:t>,</w:t>
      </w:r>
      <w:proofErr w:type="gramEnd"/>
      <w:r w:rsidRPr="00E62B7D">
        <w:t xml:space="preserve"> если при перерасчете по нормам Закона, размер пенсии будет менее ранее получаемой, пенсия выплачивается в прежнем размере.</w:t>
      </w:r>
    </w:p>
    <w:p w:rsidR="0056385D" w:rsidRPr="00E62B7D" w:rsidRDefault="0056385D" w:rsidP="00E62B7D">
      <w:pPr>
        <w:pStyle w:val="a4"/>
        <w:shd w:val="clear" w:color="auto" w:fill="FFFFFF"/>
        <w:spacing w:after="0"/>
        <w:ind w:firstLine="567"/>
        <w:jc w:val="both"/>
      </w:pPr>
      <w:r w:rsidRPr="00E62B7D">
        <w:t xml:space="preserve">С 01 января 2006 года инвалидам с детства I группы, получающим социальную пенсию устанавливается надбавка на уход в размере 50 процентов минимального размера пенсии по возрасту. Надбавка устанавливается (программным путем) лицам, получающим пенсию, а в дальнейшем при назначении пенсии, </w:t>
      </w:r>
      <w:proofErr w:type="gramStart"/>
      <w:r w:rsidRPr="00E62B7D">
        <w:t>с даты определения</w:t>
      </w:r>
      <w:proofErr w:type="gramEnd"/>
      <w:r w:rsidRPr="00E62B7D">
        <w:t xml:space="preserve"> 1 группы инвалидности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7. Исчисление стажа работы для назначения трудовых пенсий</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30. Статья 78. Работа, включаемая в общий трудовой стаж</w:t>
      </w:r>
    </w:p>
    <w:p w:rsidR="00620E3C" w:rsidRPr="00E62B7D" w:rsidRDefault="00620E3C" w:rsidP="00E62B7D">
      <w:pPr>
        <w:pStyle w:val="a4"/>
        <w:shd w:val="clear" w:color="auto" w:fill="FFFFFF"/>
        <w:spacing w:after="0"/>
        <w:ind w:firstLine="567"/>
        <w:jc w:val="both"/>
      </w:pPr>
      <w:r w:rsidRPr="00E62B7D">
        <w:t xml:space="preserve">При включении в общий трудовой стаж времени обучения в очных высших и средних специальных учебных заведениях, в училищах, школах и на курсах по подготовке кадров, повышению квалификации и переквалификации, в аспирантуре, докторантуре и клинической ординатуре необходимо, кроме копии диплома, приобщать справку учебного заведения, подтверждающую </w:t>
      </w:r>
      <w:proofErr w:type="gramStart"/>
      <w:r w:rsidRPr="00E62B7D">
        <w:t>обучение по</w:t>
      </w:r>
      <w:proofErr w:type="gramEnd"/>
      <w:r w:rsidRPr="00E62B7D">
        <w:t xml:space="preserve"> очной форме.</w:t>
      </w:r>
    </w:p>
    <w:p w:rsidR="00620E3C" w:rsidRPr="00E62B7D" w:rsidRDefault="00620E3C" w:rsidP="00E62B7D">
      <w:pPr>
        <w:pStyle w:val="a4"/>
        <w:shd w:val="clear" w:color="auto" w:fill="FFFFFF"/>
        <w:spacing w:after="0"/>
        <w:ind w:firstLine="567"/>
        <w:jc w:val="both"/>
      </w:pPr>
      <w:r w:rsidRPr="00E62B7D">
        <w:t xml:space="preserve">В случаях, когда в трудовой книжке имеется запись о направлении </w:t>
      </w:r>
      <w:r w:rsidR="0056385D" w:rsidRPr="00E62B7D">
        <w:t>(зачислении</w:t>
      </w:r>
      <w:r w:rsidR="0056385D" w:rsidRPr="00E62B7D">
        <w:t xml:space="preserve">) </w:t>
      </w:r>
      <w:r w:rsidRPr="00E62B7D">
        <w:t xml:space="preserve">на учебу и оговорен период обучения (не более 5 лет), этот период может расцениваться как </w:t>
      </w:r>
      <w:proofErr w:type="gramStart"/>
      <w:r w:rsidRPr="00E62B7D">
        <w:t>обучение по</w:t>
      </w:r>
      <w:proofErr w:type="gramEnd"/>
      <w:r w:rsidRPr="00E62B7D">
        <w:t xml:space="preserve"> очной форме.</w:t>
      </w:r>
    </w:p>
    <w:p w:rsidR="00620E3C" w:rsidRPr="00E62B7D" w:rsidRDefault="00620E3C" w:rsidP="00E62B7D">
      <w:pPr>
        <w:pStyle w:val="a4"/>
        <w:shd w:val="clear" w:color="auto" w:fill="FFFFFF"/>
        <w:spacing w:after="0"/>
        <w:ind w:firstLine="567"/>
        <w:jc w:val="both"/>
      </w:pPr>
      <w:r w:rsidRPr="00E62B7D">
        <w:t>Период обучения в профессионально-технических училищах (ПТУ) до 01 января 1992 года относится к очной форме обучения. Обучение в медицинских учебных заведениях, на медицинских факультетах (за исключением фармацевтических) осуществляется только по очной форме обучения и дополнительное подтверждение факта обучения не требуется.</w:t>
      </w:r>
    </w:p>
    <w:p w:rsidR="00620E3C" w:rsidRPr="00E62B7D" w:rsidRDefault="00620E3C" w:rsidP="00E62B7D">
      <w:pPr>
        <w:pStyle w:val="a4"/>
        <w:shd w:val="clear" w:color="auto" w:fill="FFFFFF"/>
        <w:spacing w:after="0"/>
        <w:ind w:firstLine="567"/>
        <w:jc w:val="both"/>
      </w:pPr>
      <w:proofErr w:type="gramStart"/>
      <w:r w:rsidRPr="00E62B7D">
        <w:t>При назначении второй трудовой пенсии вдовам военнослужащих, погибших (умерших) инвалидов войны с Финляндией, Великой Отечественной войны и войны с Японией, получающих пенсию по случаю потери кормильца в центральных органах государственного управления исчисление стажа производится как при первоначальном назначении пенсии и, следовательно, для зачета в стаж периода учебы, необходимо подтверждение обучения по очной форме.</w:t>
      </w:r>
      <w:proofErr w:type="gramEnd"/>
    </w:p>
    <w:p w:rsidR="00620E3C" w:rsidRPr="00E62B7D" w:rsidRDefault="00620E3C" w:rsidP="00E62B7D">
      <w:pPr>
        <w:pStyle w:val="a4"/>
        <w:shd w:val="clear" w:color="auto" w:fill="FFFFFF"/>
        <w:spacing w:after="0"/>
        <w:ind w:firstLine="567"/>
        <w:jc w:val="both"/>
      </w:pPr>
      <w:proofErr w:type="gramStart"/>
      <w:r w:rsidRPr="00E62B7D">
        <w:t>Обучение по</w:t>
      </w:r>
      <w:proofErr w:type="gramEnd"/>
      <w:r w:rsidRPr="00E62B7D">
        <w:t xml:space="preserve"> заочной форме в трудовой стаж не включается.</w:t>
      </w:r>
    </w:p>
    <w:p w:rsidR="00620E3C" w:rsidRPr="00E62B7D" w:rsidRDefault="00620E3C" w:rsidP="00E62B7D">
      <w:pPr>
        <w:pStyle w:val="a4"/>
        <w:shd w:val="clear" w:color="auto" w:fill="FFFFFF"/>
        <w:spacing w:after="0"/>
        <w:ind w:firstLine="567"/>
        <w:jc w:val="both"/>
      </w:pPr>
      <w:r w:rsidRPr="00E62B7D">
        <w:t xml:space="preserve">Период ухода за </w:t>
      </w:r>
      <w:proofErr w:type="gramStart"/>
      <w:r w:rsidRPr="00E62B7D">
        <w:t>престарелым</w:t>
      </w:r>
      <w:proofErr w:type="gramEnd"/>
      <w:r w:rsidRPr="00E62B7D">
        <w:t>, достигшим 75-летнего возраста, если он нуждался в постоянном уходе по заключению лечебного учреждения, с 01 января 2005 года не засчитывается в общий трудовой стаж.</w:t>
      </w:r>
    </w:p>
    <w:p w:rsidR="00620E3C" w:rsidRPr="00E62B7D" w:rsidRDefault="00620E3C" w:rsidP="00E62B7D">
      <w:pPr>
        <w:pStyle w:val="a4"/>
        <w:shd w:val="clear" w:color="auto" w:fill="FFFFFF"/>
        <w:spacing w:after="0"/>
        <w:ind w:firstLine="567"/>
        <w:jc w:val="both"/>
      </w:pPr>
      <w:r w:rsidRPr="00E62B7D">
        <w:t>Подпунктом з) пункта 3 статьи 78 Закона предусмотрено, что период ухода за детьми до достижения ими возраста 3 (трех) лет засчитывается в стаж либо матери, либо отцу ребенка.</w:t>
      </w:r>
    </w:p>
    <w:p w:rsidR="00620E3C" w:rsidRPr="00E62B7D" w:rsidRDefault="00620E3C" w:rsidP="00E62B7D">
      <w:pPr>
        <w:pStyle w:val="a4"/>
        <w:shd w:val="clear" w:color="auto" w:fill="FFFFFF"/>
        <w:spacing w:after="0"/>
        <w:ind w:firstLine="567"/>
        <w:jc w:val="both"/>
      </w:pPr>
      <w:r w:rsidRPr="00E62B7D">
        <w:t>В случае</w:t>
      </w:r>
      <w:proofErr w:type="gramStart"/>
      <w:r w:rsidRPr="00E62B7D">
        <w:t>,</w:t>
      </w:r>
      <w:proofErr w:type="gramEnd"/>
      <w:r w:rsidRPr="00E62B7D">
        <w:t xml:space="preserve"> если уход за ребенком осуществляет отец, то период ухода засчитывается отцу.</w:t>
      </w:r>
    </w:p>
    <w:p w:rsidR="00620E3C" w:rsidRPr="00E62B7D" w:rsidRDefault="00620E3C" w:rsidP="00E62B7D">
      <w:pPr>
        <w:pStyle w:val="a4"/>
        <w:shd w:val="clear" w:color="auto" w:fill="FFFFFF"/>
        <w:spacing w:after="0"/>
        <w:ind w:firstLine="567"/>
        <w:jc w:val="both"/>
      </w:pPr>
      <w:r w:rsidRPr="00E62B7D">
        <w:t>При включении в общий трудовой стаж работы периода ухода за детьми либо матери, либо отцу, необходимо приобщать к документам пенсионного дела расписку в том, что жене (мужу) период ухода в общий трудовой стаж при назначении любого вида трудовой пенсии, не учтен. Кроме того, фа</w:t>
      </w:r>
      <w:proofErr w:type="gramStart"/>
      <w:r w:rsidRPr="00E62B7D">
        <w:t>кт вкл</w:t>
      </w:r>
      <w:proofErr w:type="gramEnd"/>
      <w:r w:rsidRPr="00E62B7D">
        <w:t>ючения периода ухода за детьми одному из родителей, может подтверждаться сведениями базы данных.</w:t>
      </w:r>
    </w:p>
    <w:p w:rsidR="00620E3C" w:rsidRPr="00E62B7D" w:rsidRDefault="00620E3C" w:rsidP="00E62B7D">
      <w:pPr>
        <w:pStyle w:val="a4"/>
        <w:shd w:val="clear" w:color="auto" w:fill="FFFFFF"/>
        <w:spacing w:after="0"/>
        <w:ind w:firstLine="567"/>
        <w:jc w:val="both"/>
      </w:pPr>
      <w:r w:rsidRPr="00E62B7D">
        <w:t xml:space="preserve">Подпунктом и) пункта 3 настоящей статьи предусмотрено, что в стаж работы засчитывается период проживания жен военнослужащих, проходивших военную службу в </w:t>
      </w:r>
      <w:r w:rsidRPr="00E62B7D">
        <w:lastRenderedPageBreak/>
        <w:t>местностях, где отсутствовала возможность трудоустройства по специальности только до 1 января 1992 года и не более 10 лет в общей сложности.</w:t>
      </w:r>
    </w:p>
    <w:p w:rsidR="00620E3C" w:rsidRPr="00E62B7D" w:rsidRDefault="00620E3C" w:rsidP="00E62B7D">
      <w:pPr>
        <w:pStyle w:val="a4"/>
        <w:shd w:val="clear" w:color="auto" w:fill="FFFFFF"/>
        <w:spacing w:after="0"/>
        <w:ind w:firstLine="567"/>
        <w:jc w:val="both"/>
      </w:pPr>
      <w:r w:rsidRPr="00E62B7D">
        <w:t>В общий трудовой стаж работы засчитывается также период работы в организациях и учреждениях отправления культа. Периоды работы священнослужителей в религиозных организациях засчитываются в общий трудовой стаж, в случае подтверждения указанных периодов документами в общеустановленном порядке.</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31. Статья 80. Льготное исчисление периодов, засчитываемых </w:t>
      </w:r>
      <w:proofErr w:type="gramStart"/>
      <w:r w:rsidRPr="00E62B7D">
        <w:t>в</w:t>
      </w:r>
      <w:proofErr w:type="gramEnd"/>
    </w:p>
    <w:p w:rsidR="00620E3C" w:rsidRPr="00E62B7D" w:rsidRDefault="00620E3C" w:rsidP="00E62B7D">
      <w:pPr>
        <w:pStyle w:val="a4"/>
        <w:shd w:val="clear" w:color="auto" w:fill="FFFFFF"/>
        <w:spacing w:after="0"/>
        <w:ind w:firstLine="567"/>
        <w:jc w:val="both"/>
      </w:pPr>
      <w:r w:rsidRPr="00E62B7D">
        <w:t>общий трудовой стаж</w:t>
      </w:r>
    </w:p>
    <w:p w:rsidR="00620E3C" w:rsidRPr="00E62B7D" w:rsidRDefault="00620E3C" w:rsidP="00E62B7D">
      <w:pPr>
        <w:pStyle w:val="a4"/>
        <w:shd w:val="clear" w:color="auto" w:fill="FFFFFF"/>
        <w:spacing w:after="0"/>
        <w:ind w:firstLine="567"/>
        <w:jc w:val="both"/>
      </w:pPr>
      <w:r w:rsidRPr="00E62B7D">
        <w:t>Периоды работы и службы в районах Крайнего Севера и местностях, приравненных к районам Крайнего Севера, подлежат льготному исчислению из расчета: до 1 января 1992 года - один год работы (службы), за полтора года стажа.</w:t>
      </w:r>
    </w:p>
    <w:p w:rsidR="00620E3C" w:rsidRPr="00E62B7D" w:rsidRDefault="00620E3C" w:rsidP="00E62B7D">
      <w:pPr>
        <w:pStyle w:val="a4"/>
        <w:shd w:val="clear" w:color="auto" w:fill="FFFFFF"/>
        <w:spacing w:after="0"/>
        <w:ind w:firstLine="567"/>
        <w:jc w:val="both"/>
      </w:pPr>
      <w:proofErr w:type="gramStart"/>
      <w:r w:rsidRPr="00E62B7D">
        <w:t>Подтверждением работы служит трудовая книжка, содержащая запись, свидетельствующую о том, что работа проходила в районах Крайнего Севера и местностях, приравненных к районам Крайнего Севера, договора о работе в этих районах, а подтверждением службы (в том числе и срочной) являются сведения военного комиссариата или воинской части о том, что данная воинская часть дислоцировалась в районах Крайнего Севера или местностях, приравненных к</w:t>
      </w:r>
      <w:proofErr w:type="gramEnd"/>
      <w:r w:rsidRPr="00E62B7D">
        <w:t xml:space="preserve"> районам Крайнего Севера.</w:t>
      </w:r>
    </w:p>
    <w:p w:rsidR="00620E3C" w:rsidRPr="00E62B7D" w:rsidRDefault="00620E3C" w:rsidP="00E62B7D">
      <w:pPr>
        <w:pStyle w:val="a4"/>
        <w:shd w:val="clear" w:color="auto" w:fill="FFFFFF"/>
        <w:spacing w:after="0"/>
        <w:ind w:firstLine="567"/>
        <w:jc w:val="both"/>
      </w:pPr>
      <w:r w:rsidRPr="00E62B7D">
        <w:t>После 1 января 1992 года один год работы (службы) в указанных районах засчитывается за один год стажа.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8. Исчисление пенсий из заработка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32. Статья 85. Порядок подсчета среднемесячного заработка</w:t>
      </w:r>
    </w:p>
    <w:p w:rsidR="00620E3C" w:rsidRPr="00E62B7D" w:rsidRDefault="00620E3C" w:rsidP="00E62B7D">
      <w:pPr>
        <w:pStyle w:val="a4"/>
        <w:shd w:val="clear" w:color="auto" w:fill="FFFFFF"/>
        <w:spacing w:after="0"/>
        <w:ind w:firstLine="567"/>
        <w:jc w:val="both"/>
      </w:pPr>
      <w:proofErr w:type="gramStart"/>
      <w:r w:rsidRPr="00E62B7D">
        <w:t>В том случае, если работник проработал менее 1 календарного месяца (пункт 3 настоящей статьи), заработок за отработанное время делится на число проработанных дней и полученная сумма умножается на число рабочих дней в месяце, исчисленное в среднем за год - 25,1 (вместо 25,4) при шестидневной рабочей неделе и 20,75 (вместо 21,2) при пятидневной рабочей неделе.</w:t>
      </w:r>
      <w:proofErr w:type="gramEnd"/>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33. Статья 87. Исчисление пенсий при неполном стаже работы</w:t>
      </w:r>
    </w:p>
    <w:p w:rsidR="00620E3C" w:rsidRPr="00E62B7D" w:rsidRDefault="00620E3C" w:rsidP="00E62B7D">
      <w:pPr>
        <w:pStyle w:val="a4"/>
        <w:shd w:val="clear" w:color="auto" w:fill="FFFFFF"/>
        <w:spacing w:after="0"/>
        <w:ind w:firstLine="567"/>
        <w:jc w:val="both"/>
      </w:pPr>
      <w:r w:rsidRPr="00E62B7D">
        <w:t xml:space="preserve">Пенсии при неполном стаже работы (статьи 19, 29, 53 Закона) назначаются в размере, пропорциональном имеющемуся стажу. </w:t>
      </w:r>
      <w:proofErr w:type="gramStart"/>
      <w:r w:rsidRPr="00E62B7D">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(пятнадцати) дней округляется до полного месяца, а период до 15 (пятнадцати) дней включительно не учитывается).</w:t>
      </w:r>
      <w:proofErr w:type="gramEnd"/>
    </w:p>
    <w:p w:rsidR="00620E3C" w:rsidRPr="00E62B7D" w:rsidRDefault="00620E3C" w:rsidP="00E62B7D">
      <w:pPr>
        <w:pStyle w:val="a4"/>
        <w:shd w:val="clear" w:color="auto" w:fill="FFFFFF"/>
        <w:spacing w:after="0"/>
        <w:ind w:firstLine="567"/>
        <w:jc w:val="both"/>
      </w:pPr>
      <w:r w:rsidRPr="00E62B7D">
        <w:t>Если пенсия при полном стаже полагалась бы в минимальном размере, установленном Законом (статьи 18, 30 и 54 Закона), то пенсия при неполном стаже назначается пропорционально имеющемуся стажу исходя из минимального размера пенсии.</w:t>
      </w:r>
    </w:p>
    <w:p w:rsidR="00620E3C" w:rsidRPr="00E62B7D" w:rsidRDefault="00620E3C" w:rsidP="00E62B7D">
      <w:pPr>
        <w:pStyle w:val="a4"/>
        <w:shd w:val="clear" w:color="auto" w:fill="FFFFFF"/>
        <w:spacing w:after="0"/>
        <w:ind w:firstLine="567"/>
        <w:jc w:val="both"/>
      </w:pPr>
      <w:r w:rsidRPr="00E62B7D">
        <w:t>При этом</w:t>
      </w:r>
      <w:proofErr w:type="gramStart"/>
      <w:r w:rsidRPr="00E62B7D">
        <w:t>,</w:t>
      </w:r>
      <w:proofErr w:type="gramEnd"/>
      <w:r w:rsidRPr="00E62B7D">
        <w:t xml:space="preserve"> размер пенсии по возрасту исчисленный при неполном стаже работы не может быть ниже 50 процентов минимального размера пенсии по возрасту. Размер пенсии по инвалидности при неполном стаже работы не может быть </w:t>
      </w:r>
      <w:proofErr w:type="gramStart"/>
      <w:r w:rsidRPr="00E62B7D">
        <w:t>менее социальной</w:t>
      </w:r>
      <w:proofErr w:type="gramEnd"/>
      <w:r w:rsidRPr="00E62B7D">
        <w:t xml:space="preserve"> пенсии, установленной соответственно по I и II группам инвалидности (подпункты а) и б) пункта 1 статьи 73 Закона).</w:t>
      </w:r>
    </w:p>
    <w:p w:rsidR="00620E3C" w:rsidRPr="00E62B7D" w:rsidRDefault="00620E3C" w:rsidP="00E62B7D">
      <w:pPr>
        <w:pStyle w:val="a4"/>
        <w:shd w:val="clear" w:color="auto" w:fill="FFFFFF"/>
        <w:spacing w:after="0"/>
        <w:ind w:firstLine="567"/>
        <w:jc w:val="both"/>
      </w:pPr>
      <w:r w:rsidRPr="00E62B7D">
        <w:t>Размер пенсии по случаю потери кормильца при неполном стаже работы не может быть менее 50 процентов минимального размера пенсии по возрасту.</w:t>
      </w:r>
    </w:p>
    <w:p w:rsidR="001F0606" w:rsidRPr="00E62B7D" w:rsidRDefault="001F0606" w:rsidP="00E62B7D">
      <w:pPr>
        <w:pStyle w:val="a4"/>
        <w:shd w:val="clear" w:color="auto" w:fill="FFFFFF"/>
        <w:spacing w:after="0"/>
        <w:jc w:val="both"/>
      </w:pPr>
      <w:r w:rsidRPr="00E62B7D">
        <w:t xml:space="preserve">         </w:t>
      </w:r>
      <w:r w:rsidRPr="00E62B7D">
        <w:t>33-1.Статья 89. Перерасчет пенсий из заработка</w:t>
      </w:r>
    </w:p>
    <w:p w:rsidR="001F0606" w:rsidRPr="00E62B7D" w:rsidRDefault="001F0606" w:rsidP="00E62B7D">
      <w:pPr>
        <w:spacing w:after="0" w:line="240" w:lineRule="auto"/>
        <w:jc w:val="both"/>
      </w:pPr>
      <w:r w:rsidRPr="00E62B7D">
        <w:t xml:space="preserve">Если пенсионер проработал после назначения пенсии не менее 24 месяцев с более высоким заработком (такой период может составлять несколько лет) и представил в </w:t>
      </w:r>
      <w:proofErr w:type="spellStart"/>
      <w:proofErr w:type="gramStart"/>
      <w:r w:rsidR="00B17686" w:rsidRPr="00E62B7D">
        <w:rPr>
          <w:rFonts w:eastAsia="Times New Roman"/>
        </w:rPr>
        <w:t>в</w:t>
      </w:r>
      <w:proofErr w:type="spellEnd"/>
      <w:proofErr w:type="gramEnd"/>
      <w:r w:rsidR="00B17686" w:rsidRPr="00E62B7D">
        <w:rPr>
          <w:rFonts w:eastAsia="Times New Roman"/>
        </w:rPr>
        <w:t xml:space="preserve"> </w:t>
      </w:r>
      <w:r w:rsidR="00B17686" w:rsidRPr="00E62B7D">
        <w:rPr>
          <w:rFonts w:eastAsia="Times New Roman"/>
        </w:rPr>
        <w:lastRenderedPageBreak/>
        <w:t xml:space="preserve">городской (районный) центр </w:t>
      </w:r>
      <w:r w:rsidR="00B17686" w:rsidRPr="00E62B7D">
        <w:rPr>
          <w:rFonts w:eastAsia="Times New Roman"/>
        </w:rPr>
        <w:t>с</w:t>
      </w:r>
      <w:r w:rsidR="00B17686" w:rsidRPr="00E62B7D">
        <w:rPr>
          <w:rFonts w:eastAsia="Times New Roman"/>
        </w:rPr>
        <w:t>оциального с</w:t>
      </w:r>
      <w:r w:rsidR="00B17686" w:rsidRPr="00E62B7D">
        <w:rPr>
          <w:rFonts w:eastAsia="Times New Roman"/>
        </w:rPr>
        <w:t xml:space="preserve">трахования и социальной защиты </w:t>
      </w:r>
      <w:r w:rsidRPr="00E62B7D">
        <w:t>для перерасчета пенсии заработную плату за все проработанное время, то перерасчет пенсии производится за два последних года перед обращением за перерасчетом пенсии.</w:t>
      </w:r>
    </w:p>
    <w:p w:rsidR="001F0606" w:rsidRPr="00E62B7D" w:rsidRDefault="001F0606" w:rsidP="00E62B7D">
      <w:pPr>
        <w:pStyle w:val="a4"/>
        <w:shd w:val="clear" w:color="auto" w:fill="FFFFFF"/>
        <w:spacing w:after="0"/>
        <w:jc w:val="both"/>
      </w:pPr>
      <w:r w:rsidRPr="00E62B7D">
        <w:t>Если при первоначальном назначении пенсии не были представлены документы о заработной плате за последние два года работы перед назначением пенсии, а впоследствии такие документы представлены, то перерасчет пенсии за два года производится, если это повлечет за собой увеличение размера пенсии.</w:t>
      </w:r>
    </w:p>
    <w:p w:rsidR="001F0606" w:rsidRPr="00E62B7D" w:rsidRDefault="001F0606" w:rsidP="00E62B7D">
      <w:pPr>
        <w:pStyle w:val="a4"/>
        <w:shd w:val="clear" w:color="auto" w:fill="FFFFFF"/>
        <w:spacing w:after="0"/>
        <w:jc w:val="both"/>
      </w:pPr>
      <w:r w:rsidRPr="00E62B7D">
        <w:t>При перерасчете пенсии из заработка за 60 месяцев работы к расчету принимается заработок за работу в течение всей трудовой деятельности перед обращением за назначением пенсии, если он не был учтен при первоначальном назначении пенсии.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t>Раздел 9. Назначение пенсии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34. Статья 94. Срок, с которого назначается пенсия</w:t>
      </w:r>
    </w:p>
    <w:p w:rsidR="00620E3C" w:rsidRPr="00E62B7D" w:rsidRDefault="00620E3C" w:rsidP="00E62B7D">
      <w:pPr>
        <w:pStyle w:val="a4"/>
        <w:shd w:val="clear" w:color="auto" w:fill="FFFFFF"/>
        <w:spacing w:after="0"/>
        <w:ind w:firstLine="567"/>
        <w:jc w:val="both"/>
      </w:pPr>
      <w:r w:rsidRPr="00E62B7D">
        <w:t>Пенсии назначаются со дня обращения за пенсией, кроме следующих случаев, когда пенсии назначаются с более раннего срока:</w:t>
      </w:r>
    </w:p>
    <w:p w:rsidR="00620E3C" w:rsidRPr="00E62B7D" w:rsidRDefault="00620E3C" w:rsidP="00E62B7D">
      <w:pPr>
        <w:pStyle w:val="a4"/>
        <w:shd w:val="clear" w:color="auto" w:fill="FFFFFF"/>
        <w:spacing w:after="0"/>
        <w:ind w:firstLine="567"/>
        <w:jc w:val="both"/>
      </w:pPr>
      <w:r w:rsidRPr="00E62B7D">
        <w:t>а) пенсии по инвалидности назначаются со дня установления инвалидности, если обращение за пенсией последовало не позднее 3 (трех) месяцев со дня установления инвалидности;</w:t>
      </w:r>
    </w:p>
    <w:p w:rsidR="00620E3C" w:rsidRPr="00E62B7D" w:rsidRDefault="00620E3C" w:rsidP="00E62B7D">
      <w:pPr>
        <w:pStyle w:val="a4"/>
        <w:shd w:val="clear" w:color="auto" w:fill="FFFFFF"/>
        <w:spacing w:after="0"/>
        <w:ind w:firstLine="567"/>
        <w:jc w:val="both"/>
      </w:pPr>
      <w:r w:rsidRPr="00E62B7D">
        <w:t>б) пенсии по случаю потери кормильца назначаются со дня возникновения права на пенсию, но не более чем за 12 (двенадцать) месяцев перед обращением за пенсией. Пенсия по случаю потери кормильца круглым сиротам назначается со дня возникновения соответствующего права;</w:t>
      </w:r>
    </w:p>
    <w:p w:rsidR="00620E3C" w:rsidRPr="00E62B7D" w:rsidRDefault="00620E3C" w:rsidP="00E62B7D">
      <w:pPr>
        <w:pStyle w:val="a4"/>
        <w:shd w:val="clear" w:color="auto" w:fill="FFFFFF"/>
        <w:spacing w:after="0"/>
        <w:ind w:firstLine="567"/>
        <w:jc w:val="both"/>
      </w:pPr>
      <w:r w:rsidRPr="00E62B7D">
        <w:t>в) досрочные пенсии по представлению службы занятости гражданам, признанным в установленном порядке безработными, - со дня присвоения статуса безработного, но не ранее представления предложения Центра занятости населения.</w:t>
      </w:r>
    </w:p>
    <w:p w:rsidR="00620E3C" w:rsidRPr="00E62B7D" w:rsidRDefault="00620E3C" w:rsidP="00E62B7D">
      <w:pPr>
        <w:pStyle w:val="a4"/>
        <w:shd w:val="clear" w:color="auto" w:fill="FFFFFF"/>
        <w:spacing w:after="0"/>
        <w:ind w:firstLine="567"/>
        <w:jc w:val="both"/>
      </w:pPr>
      <w:r w:rsidRPr="00E62B7D">
        <w:t>Во всех случаях пенсия назначается не ранее чем со дня возникновения права на нее.</w:t>
      </w:r>
    </w:p>
    <w:p w:rsidR="00620E3C" w:rsidRPr="00E62B7D" w:rsidRDefault="00620E3C" w:rsidP="00E62B7D">
      <w:pPr>
        <w:pStyle w:val="a4"/>
        <w:shd w:val="clear" w:color="auto" w:fill="FFFFFF"/>
        <w:spacing w:after="0"/>
        <w:ind w:firstLine="567"/>
        <w:jc w:val="both"/>
      </w:pPr>
      <w:r w:rsidRPr="00E62B7D">
        <w:t>Днем обращения за пенсией считается день подачи заявления со всеми необходимыми документами. При направлении заявления и документов по почте днем обращения считается дата их отправления.</w:t>
      </w:r>
    </w:p>
    <w:p w:rsidR="00620E3C" w:rsidRPr="00E62B7D" w:rsidRDefault="00620E3C" w:rsidP="00E62B7D">
      <w:pPr>
        <w:pStyle w:val="a4"/>
        <w:shd w:val="clear" w:color="auto" w:fill="FFFFFF"/>
        <w:spacing w:after="0"/>
        <w:ind w:firstLine="567"/>
        <w:jc w:val="both"/>
      </w:pPr>
      <w:r w:rsidRPr="00E62B7D">
        <w:t>В случаях, когда к заявлению приложены не все необходимые для назначения пенсии документы, обратившемуся за пенсией дается разъяснение, какие документы он должен представить дополнительно. Если они будут представлены не позднее 3 (трех) месяцев со дня получения соответствующего разъяснения, днем обращения считается день подачи заявления.</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35. Статья 95. Срок, с которого изменяется размер пенсии</w:t>
      </w:r>
    </w:p>
    <w:p w:rsidR="00620E3C" w:rsidRPr="00E62B7D" w:rsidRDefault="00620E3C" w:rsidP="00E62B7D">
      <w:pPr>
        <w:pStyle w:val="a4"/>
        <w:shd w:val="clear" w:color="auto" w:fill="FFFFFF"/>
        <w:spacing w:after="0"/>
        <w:ind w:firstLine="567"/>
        <w:jc w:val="both"/>
      </w:pPr>
      <w:r w:rsidRPr="00E62B7D">
        <w:t>В соответствии с пунктом 2) статьи 95 Закона, в случае выявления новых обстоятельств, имевших место до назначения пенсии, производится пересмотр ее размера с первого числа месяца, следующего за тем, в котором пенсионер обратился с заявлением о перерасчете пенсии.</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Пример: </w:t>
      </w:r>
      <w:proofErr w:type="spellStart"/>
      <w:r w:rsidRPr="00E62B7D">
        <w:t>Непошиваленко</w:t>
      </w:r>
      <w:proofErr w:type="spellEnd"/>
      <w:r w:rsidRPr="00E62B7D">
        <w:t xml:space="preserve"> Н.И. 1958 года рождения пенсия по инвалидности II группы назначена с 25 августа 2001 года без предоставления справок о заработке, из-за сложности их получения на предприятии. 28 августа 2005 года на очередном переосвидетельствовании </w:t>
      </w:r>
      <w:proofErr w:type="spellStart"/>
      <w:r w:rsidRPr="00E62B7D">
        <w:t>Непошиваленко</w:t>
      </w:r>
      <w:proofErr w:type="spellEnd"/>
      <w:r w:rsidRPr="00E62B7D">
        <w:t xml:space="preserve"> Н.И. установлена III группа инвалидности. К заявлению о переводе на III группу пенсии по инвалидности, он приложил справку о заработке за период с 1995 года по июль 2001 года. В этом случае, следует принять представленную справку о заработке, исчислить индивидуальный коэффициент, наиболее выгодный для пенсионера, проверив заработок за 24 месяца и за 60 месяцев и, с 01 сентября 2005 года производить выплату пенсии в новом размере.</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center"/>
      </w:pPr>
      <w:r w:rsidRPr="00E62B7D">
        <w:lastRenderedPageBreak/>
        <w:t>Раздел 10. Выплата пенсий</w:t>
      </w:r>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 xml:space="preserve">     36. Статья 97. Выплата и доставка пенсий</w:t>
      </w:r>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 xml:space="preserve">     Выплата пенсий  всех  видов  производится  по месту </w:t>
      </w:r>
      <w:proofErr w:type="gramStart"/>
      <w:r w:rsidRPr="00E62B7D">
        <w:rPr>
          <w:rFonts w:ascii="Times New Roman" w:hAnsi="Times New Roman" w:cs="Times New Roman"/>
          <w:sz w:val="24"/>
          <w:szCs w:val="24"/>
        </w:rPr>
        <w:t>постоянного</w:t>
      </w:r>
      <w:proofErr w:type="gramEnd"/>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жительства  на  основании  документов,  удостоверяющих  личность   и</w:t>
      </w:r>
    </w:p>
    <w:p w:rsidR="00620E3C" w:rsidRPr="00E62B7D" w:rsidRDefault="00620E3C" w:rsidP="00E62B7D">
      <w:pPr>
        <w:pStyle w:val="HTML"/>
        <w:ind w:firstLine="567"/>
        <w:rPr>
          <w:rFonts w:ascii="Times New Roman" w:hAnsi="Times New Roman" w:cs="Times New Roman"/>
          <w:sz w:val="24"/>
          <w:szCs w:val="24"/>
        </w:rPr>
      </w:pPr>
      <w:proofErr w:type="gramStart"/>
      <w:r w:rsidRPr="00E62B7D">
        <w:rPr>
          <w:rFonts w:ascii="Times New Roman" w:hAnsi="Times New Roman" w:cs="Times New Roman"/>
          <w:sz w:val="24"/>
          <w:szCs w:val="24"/>
        </w:rPr>
        <w:t>содержащих</w:t>
      </w:r>
      <w:proofErr w:type="gramEnd"/>
      <w:r w:rsidRPr="00E62B7D">
        <w:rPr>
          <w:rFonts w:ascii="Times New Roman" w:hAnsi="Times New Roman" w:cs="Times New Roman"/>
          <w:sz w:val="24"/>
          <w:szCs w:val="24"/>
        </w:rPr>
        <w:t xml:space="preserve"> сведения о прописке.</w:t>
      </w:r>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 xml:space="preserve">     Доставка пенсий осуществляется органами  социальной  защиты  </w:t>
      </w:r>
      <w:proofErr w:type="gramStart"/>
      <w:r w:rsidRPr="00E62B7D">
        <w:rPr>
          <w:rFonts w:ascii="Times New Roman" w:hAnsi="Times New Roman" w:cs="Times New Roman"/>
          <w:sz w:val="24"/>
          <w:szCs w:val="24"/>
        </w:rPr>
        <w:t>за</w:t>
      </w:r>
      <w:proofErr w:type="gramEnd"/>
    </w:p>
    <w:p w:rsidR="00620E3C" w:rsidRPr="00E62B7D" w:rsidRDefault="00620E3C" w:rsidP="00E62B7D">
      <w:pPr>
        <w:pStyle w:val="HTML"/>
        <w:ind w:firstLine="567"/>
        <w:rPr>
          <w:rFonts w:ascii="Times New Roman" w:hAnsi="Times New Roman" w:cs="Times New Roman"/>
          <w:sz w:val="24"/>
          <w:szCs w:val="24"/>
        </w:rPr>
      </w:pPr>
      <w:r w:rsidRPr="00E62B7D">
        <w:rPr>
          <w:rFonts w:ascii="Times New Roman" w:hAnsi="Times New Roman" w:cs="Times New Roman"/>
          <w:sz w:val="24"/>
          <w:szCs w:val="24"/>
        </w:rPr>
        <w:t>счет средств соответствующих бюджетов.</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37. Статья 100. Выплата пенсии за время пребывания пенсионера </w:t>
      </w:r>
      <w:proofErr w:type="gramStart"/>
      <w:r w:rsidRPr="00E62B7D">
        <w:t>в</w:t>
      </w:r>
      <w:proofErr w:type="gramEnd"/>
    </w:p>
    <w:p w:rsidR="00620E3C" w:rsidRPr="00E62B7D" w:rsidRDefault="00620E3C" w:rsidP="00E62B7D">
      <w:pPr>
        <w:pStyle w:val="a4"/>
        <w:shd w:val="clear" w:color="auto" w:fill="FFFFFF"/>
        <w:spacing w:after="0"/>
        <w:ind w:firstLine="567"/>
        <w:jc w:val="both"/>
      </w:pPr>
      <w:r w:rsidRPr="00E62B7D">
        <w:t>государственных или муниципальных стационарных</w:t>
      </w:r>
    </w:p>
    <w:p w:rsidR="00620E3C" w:rsidRPr="00E62B7D" w:rsidRDefault="00620E3C" w:rsidP="00E62B7D">
      <w:pPr>
        <w:pStyle w:val="a4"/>
        <w:shd w:val="clear" w:color="auto" w:fill="FFFFFF"/>
        <w:spacing w:after="0"/>
        <w:ind w:firstLine="567"/>
        <w:jc w:val="both"/>
      </w:pPr>
      <w:proofErr w:type="gramStart"/>
      <w:r w:rsidRPr="00E62B7D">
        <w:t>учреждениях</w:t>
      </w:r>
      <w:proofErr w:type="gramEnd"/>
      <w:r w:rsidRPr="00E62B7D">
        <w:t xml:space="preserve"> социальной защиты</w:t>
      </w:r>
    </w:p>
    <w:p w:rsidR="00620E3C" w:rsidRPr="00E62B7D" w:rsidRDefault="00620E3C" w:rsidP="00E62B7D">
      <w:pPr>
        <w:pStyle w:val="a4"/>
        <w:shd w:val="clear" w:color="auto" w:fill="FFFFFF"/>
        <w:spacing w:after="0"/>
        <w:ind w:firstLine="567"/>
        <w:jc w:val="both"/>
      </w:pPr>
      <w:r w:rsidRPr="00E62B7D">
        <w:t xml:space="preserve">1. Пенсионерам независимо от назначения и вида пенсии, проживающим в государственных или муниципальных учреждениях социальной защиты, выплачивается 10 процентов назначенной пенсии, но не менее 20 процентов минимального размера пенсии по возрасту в месяц. </w:t>
      </w:r>
      <w:proofErr w:type="gramStart"/>
      <w:r w:rsidRPr="00E62B7D">
        <w:t>Если у пенсионера, проживающего в государственных или муниципальных стационарных учреждениях социальной защиты (исключая периоды временного отсутствия пенсионера в указанных учреждениях), имеются нетрудоспособные члены семьи, состоящие на его иждивении (статьи 43-46 Закона), то пенсия выплачивается в следующем порядке: 10 процентов пенсии, но не менее 20 процентов минимального размера пенсии по возрасту, выплачивается самому пенсионеру, а остальная часть пенсии, но не более</w:t>
      </w:r>
      <w:proofErr w:type="gramEnd"/>
      <w:r w:rsidRPr="00E62B7D">
        <w:t xml:space="preserve"> 50 процентов назначенного размера, выплачивается указанным членам семьи.</w:t>
      </w:r>
    </w:p>
    <w:p w:rsidR="00620E3C" w:rsidRPr="00E62B7D" w:rsidRDefault="00620E3C" w:rsidP="00E62B7D">
      <w:pPr>
        <w:pStyle w:val="a4"/>
        <w:shd w:val="clear" w:color="auto" w:fill="FFFFFF"/>
        <w:spacing w:after="0"/>
        <w:ind w:firstLine="567"/>
        <w:jc w:val="both"/>
      </w:pPr>
      <w:r w:rsidRPr="00E62B7D">
        <w:t>2. Разница между суммами назначенной и выплачиваемой в соответствии с пунктом 1 настоящей статьи пенсии направляется в государственные или муниципальные стационарные учреждения социальной защиты, где проживает пенсионер. Указанные средства зачисляются на счета этих учреждений сверх бюджетных ассигнований и направляются на укрепление их материально-технической базы и улучшение условий проживания в них престарелых и инвалидов в порядке, установленном уполномоченным на то исполнительным органом государственной власти и управления.</w:t>
      </w:r>
    </w:p>
    <w:p w:rsidR="00620E3C" w:rsidRPr="00E62B7D" w:rsidRDefault="00620E3C" w:rsidP="00E62B7D">
      <w:pPr>
        <w:pStyle w:val="a4"/>
        <w:shd w:val="clear" w:color="auto" w:fill="FFFFFF"/>
        <w:spacing w:after="0"/>
        <w:ind w:firstLine="567"/>
        <w:jc w:val="both"/>
      </w:pPr>
      <w:r w:rsidRPr="00E62B7D">
        <w:t>Размер пенсии к выплате гражданам, признанным в установленном действующим законодательством порядке недееспособными, перечисляется на расчетный счет государственных или муниципальных стационарных учреждений социальной защиты, где проживает пенсионер, в полном размере.</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38. Статья 104. Выплата пенсии гражданам, выезжающим за границу</w:t>
      </w:r>
    </w:p>
    <w:p w:rsidR="00620E3C" w:rsidRPr="00E62B7D" w:rsidRDefault="00620E3C" w:rsidP="00E62B7D">
      <w:pPr>
        <w:pStyle w:val="a4"/>
        <w:shd w:val="clear" w:color="auto" w:fill="FFFFFF"/>
        <w:spacing w:after="0"/>
        <w:ind w:firstLine="567"/>
        <w:jc w:val="both"/>
      </w:pPr>
      <w:proofErr w:type="gramStart"/>
      <w:r w:rsidRPr="00E62B7D">
        <w:t>Гражданам, выезжающим на постоянное место жительства за пределы Приднестровской Молдавской Республики, по их заявлению выплачивается сумма назначенной пенсии (кроме социальной) за 6 (шесть) месяцев вперед.</w:t>
      </w:r>
      <w:proofErr w:type="gramEnd"/>
      <w:r w:rsidRPr="00E62B7D">
        <w:t xml:space="preserve"> Месяц, в котором наступили обстоятельства для закрытия пенсионного дела, в число 6 месяцев не включаются. Выплата пенсии </w:t>
      </w:r>
      <w:proofErr w:type="gramStart"/>
      <w:r w:rsidRPr="00E62B7D">
        <w:t>гражданам, выезжающим за пределы Приднестровской Молдавской Республики может</w:t>
      </w:r>
      <w:proofErr w:type="gramEnd"/>
      <w:r w:rsidRPr="00E62B7D">
        <w:t xml:space="preserve"> быть осуществлена, по желанию пенсионера, менее чем за 6 (шесть) месяцев. При этом пенсионеру необходимо разъяснить, что отдельными государствами на основании Соглашения выплата пенсии по новому месту жительства производится только с </w:t>
      </w:r>
      <w:proofErr w:type="gramStart"/>
      <w:r w:rsidRPr="00E62B7D">
        <w:t>месяца</w:t>
      </w:r>
      <w:proofErr w:type="gramEnd"/>
      <w:r w:rsidRPr="00E62B7D">
        <w:t xml:space="preserve"> следующего за тем, до которого пенсия должна была быть выплачена по прежнему месту жительства. Доплата пенсии по прежнему месту жительства, в данном случае, производиться не будет. Выплата пенсии менее чем за 6 (шесть) месяцев производится по заявлению пенсионера, с указанием, что претензий по выплате пенсии менее чем за 6 (шесть) месяцев он не </w:t>
      </w:r>
      <w:proofErr w:type="gramStart"/>
      <w:r w:rsidRPr="00E62B7D">
        <w:t>имеет</w:t>
      </w:r>
      <w:proofErr w:type="gramEnd"/>
      <w:r w:rsidRPr="00E62B7D">
        <w:t xml:space="preserve"> и иметь не будет.</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 xml:space="preserve">Пример: Данков С.И., получавший пенсию по возрасту на территории Приднестровской Молдавской Республики, в связи с выездом в Республику Беларусь, был выписан 29 февраля 2004 года. По заявлению Данкова С.И. пенсия ему была выплачена за </w:t>
      </w:r>
      <w:r w:rsidRPr="00E62B7D">
        <w:lastRenderedPageBreak/>
        <w:t>3 месяца вперед (март, апрель, май). В Республике Беларусь он смог прописаться только в конце октября, после чего смог обратиться за назначением пенсии в органы, осуществляющие пенсионное обеспечение Республики Беларусь. В этом случае пенсия Данкову С.И. будет назначена с момента обращения за пенсией, то есть с октября месяца с доплатой ему пенсии не более чем за сентябрь месяц, поскольку Соглашением предусмотрена выплата пенсии с месяца, следующего за тем, до которого пенсия должна была быть выплачена по прежнему месту жительства.</w:t>
      </w:r>
    </w:p>
    <w:p w:rsidR="00620E3C" w:rsidRPr="00E62B7D" w:rsidRDefault="00620E3C" w:rsidP="00E62B7D">
      <w:pPr>
        <w:shd w:val="clear" w:color="auto" w:fill="FFFFFF"/>
        <w:spacing w:after="0" w:line="240" w:lineRule="auto"/>
        <w:ind w:firstLine="567"/>
      </w:pPr>
    </w:p>
    <w:p w:rsidR="00620E3C" w:rsidRPr="00E62B7D" w:rsidRDefault="00620E3C" w:rsidP="00E62B7D">
      <w:pPr>
        <w:pStyle w:val="a4"/>
        <w:shd w:val="clear" w:color="auto" w:fill="FFFFFF"/>
        <w:spacing w:after="0"/>
        <w:ind w:firstLine="567"/>
        <w:jc w:val="both"/>
      </w:pPr>
      <w:r w:rsidRPr="00E62B7D">
        <w:t>Выплата пенсии прекращается с 1 числа месяца, следующего за месяцем, в котором пенсионер был выписан с прежнего места жительства. Месяц, в котором наступили обстоятельства для закрытия пенсионного дела, в число 6 месяцев не включаются. Пенсионное дело выбывшего пенсионера либо высылается по запросу органа, осуществляющего пенсионное обеспечение по новому месту жительства пенсионера, либо выдается на руки самому пенсионеру, представившему документ о выписке с прежнего места жительства и заявление на выдачу пенсионного дела. При этом в лицевом счете делается отметка о прекращении выплаты пенсии и к лицевому счету приобщается заявление пенсионера, а также копия паспорта с отметкой о выписке. Гражданам, имеющим постоянную прописку на территории Приднестровской Молдавской Республики и одновременно имеющим национальные или заграничные паспорта и документ о прописке (регистрации) за пределами Приднестровской Молдавской Республики, представившим в органы социальной защиты заявление и запрос о выдаче (высылке) пенсионного дела, разрешается выдавать дела на руки под роспись о получении.</w:t>
      </w:r>
      <w:r w:rsidRPr="00E62B7D">
        <w:t xml:space="preserve"> </w:t>
      </w:r>
    </w:p>
    <w:p w:rsidR="0056385D" w:rsidRPr="00E62B7D" w:rsidRDefault="0056385D" w:rsidP="00E62B7D">
      <w:pPr>
        <w:pStyle w:val="a4"/>
        <w:shd w:val="clear" w:color="auto" w:fill="FFFFFF"/>
        <w:spacing w:after="0"/>
        <w:jc w:val="both"/>
      </w:pPr>
      <w:proofErr w:type="gramStart"/>
      <w:r w:rsidRPr="00E62B7D">
        <w:t>Сумма пенсии, выплачиваемая за шесть месяцев вперед, определяется путем умножения на шесть размера пенсии, установленного на день представления гражданином, выезжающим на постоянное место жительства за пределы Приднестровской Молдавской Республики, в орган, осуществляющий пенсионное обеспечение, заявления о выплате пенсии за шесть месяцев вперед и документов, подтверждающих выписку с прежнего места жительства в Приднестровской Молдавской Республике (паспорт, справка "Форма N 9", вид</w:t>
      </w:r>
      <w:proofErr w:type="gramEnd"/>
      <w:r w:rsidRPr="00E62B7D">
        <w:t xml:space="preserve"> на жительство, заграничный паспорт, в случае необходимости - виза иностранного государства (в которое он намерен выехать).</w:t>
      </w:r>
    </w:p>
    <w:p w:rsidR="0056385D" w:rsidRPr="00E62B7D" w:rsidRDefault="0056385D" w:rsidP="00E62B7D">
      <w:pPr>
        <w:pStyle w:val="a4"/>
        <w:shd w:val="clear" w:color="auto" w:fill="FFFFFF"/>
        <w:spacing w:after="0"/>
        <w:jc w:val="both"/>
      </w:pPr>
      <w:r w:rsidRPr="00E62B7D">
        <w:t>Перерасчет суммы пенсии, выплаченной за шесть месяцев вперед, в связи с изменением в соответствии с действующим законодательством размера пенсий в период, за который выплачена пенсия, не производится.</w:t>
      </w:r>
    </w:p>
    <w:p w:rsidR="0056385D" w:rsidRPr="00E62B7D" w:rsidRDefault="0056385D" w:rsidP="00E62B7D">
      <w:pPr>
        <w:pStyle w:val="a4"/>
        <w:shd w:val="clear" w:color="auto" w:fill="FFFFFF"/>
        <w:spacing w:after="0"/>
        <w:jc w:val="both"/>
      </w:pPr>
      <w:r w:rsidRPr="00E62B7D">
        <w:t>В случае</w:t>
      </w:r>
      <w:proofErr w:type="gramStart"/>
      <w:r w:rsidRPr="00E62B7D">
        <w:t>,</w:t>
      </w:r>
      <w:proofErr w:type="gramEnd"/>
      <w:r w:rsidRPr="00E62B7D">
        <w:t xml:space="preserve"> если гражданин после выплаты пенсии за шесть месяцев вперед не выехал за пределы Приднестровской Молдавской Республики на постоянное место жительства, выплата повторно суммы пенсии за шесть месяцев вперед не производится.</w:t>
      </w:r>
    </w:p>
    <w:p w:rsidR="0056385D" w:rsidRPr="00E62B7D" w:rsidRDefault="0056385D" w:rsidP="00E62B7D">
      <w:pPr>
        <w:pStyle w:val="a4"/>
        <w:shd w:val="clear" w:color="auto" w:fill="FFFFFF"/>
        <w:spacing w:after="0"/>
        <w:ind w:firstLine="567"/>
        <w:jc w:val="both"/>
      </w:pPr>
    </w:p>
    <w:sectPr w:rsidR="0056385D" w:rsidRPr="00E6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6D"/>
    <w:rsid w:val="0006412F"/>
    <w:rsid w:val="000B22A2"/>
    <w:rsid w:val="001F0606"/>
    <w:rsid w:val="003D0FB0"/>
    <w:rsid w:val="00415E05"/>
    <w:rsid w:val="0056385D"/>
    <w:rsid w:val="00593768"/>
    <w:rsid w:val="005B4E66"/>
    <w:rsid w:val="00620E3C"/>
    <w:rsid w:val="008A7CE2"/>
    <w:rsid w:val="00A0056D"/>
    <w:rsid w:val="00A970DB"/>
    <w:rsid w:val="00AE7AC5"/>
    <w:rsid w:val="00B17686"/>
    <w:rsid w:val="00BC183B"/>
    <w:rsid w:val="00E62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4">
    <w:name w:val="heading 4"/>
    <w:basedOn w:val="a"/>
    <w:link w:val="40"/>
    <w:uiPriority w:val="9"/>
    <w:qFormat/>
    <w:rsid w:val="00620E3C"/>
    <w:pPr>
      <w:spacing w:before="150" w:after="150" w:line="240" w:lineRule="auto"/>
      <w:outlineLvl w:val="3"/>
    </w:pPr>
    <w:rPr>
      <w:rFonts w:ascii="Helvetica" w:eastAsia="Times New Roman" w:hAnsi="Helvetica" w:cs="Helvetic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056D"/>
    <w:rPr>
      <w:color w:val="0000AA"/>
      <w:u w:val="single"/>
    </w:rPr>
  </w:style>
  <w:style w:type="paragraph" w:customStyle="1" w:styleId="justify">
    <w:name w:val="justify"/>
    <w:basedOn w:val="a"/>
    <w:rsid w:val="00A0056D"/>
    <w:pPr>
      <w:spacing w:after="0" w:line="240" w:lineRule="auto"/>
      <w:ind w:firstLine="360"/>
      <w:jc w:val="both"/>
    </w:pPr>
    <w:rPr>
      <w:rFonts w:eastAsia="Times New Roman"/>
    </w:rPr>
  </w:style>
  <w:style w:type="paragraph" w:customStyle="1" w:styleId="center">
    <w:name w:val="center"/>
    <w:basedOn w:val="a"/>
    <w:rsid w:val="00A0056D"/>
    <w:pPr>
      <w:spacing w:after="0" w:line="240" w:lineRule="auto"/>
      <w:jc w:val="center"/>
    </w:pPr>
    <w:rPr>
      <w:rFonts w:eastAsia="Times New Roman"/>
    </w:rPr>
  </w:style>
  <w:style w:type="paragraph" w:customStyle="1" w:styleId="right">
    <w:name w:val="right"/>
    <w:basedOn w:val="a"/>
    <w:rsid w:val="00A0056D"/>
    <w:pPr>
      <w:spacing w:after="0" w:line="240" w:lineRule="auto"/>
      <w:jc w:val="right"/>
    </w:pPr>
    <w:rPr>
      <w:rFonts w:eastAsia="Times New Roman"/>
    </w:rPr>
  </w:style>
  <w:style w:type="paragraph" w:styleId="HTML">
    <w:name w:val="HTML Preformatted"/>
    <w:basedOn w:val="a"/>
    <w:link w:val="HTML0"/>
    <w:uiPriority w:val="99"/>
    <w:semiHidden/>
    <w:unhideWhenUsed/>
    <w:rsid w:val="00A0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0056D"/>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620E3C"/>
    <w:rPr>
      <w:rFonts w:ascii="Helvetica" w:eastAsia="Times New Roman" w:hAnsi="Helvetica" w:cs="Helvetica"/>
      <w:sz w:val="27"/>
      <w:szCs w:val="27"/>
      <w:lang w:eastAsia="ru-RU"/>
    </w:rPr>
  </w:style>
  <w:style w:type="paragraph" w:styleId="a4">
    <w:name w:val="Normal (Web)"/>
    <w:basedOn w:val="a"/>
    <w:uiPriority w:val="99"/>
    <w:unhideWhenUsed/>
    <w:rsid w:val="00620E3C"/>
    <w:pPr>
      <w:spacing w:after="150" w:line="240" w:lineRule="auto"/>
    </w:pPr>
    <w:rPr>
      <w:rFonts w:eastAsia="Times New Roman"/>
    </w:rPr>
  </w:style>
  <w:style w:type="paragraph" w:customStyle="1" w:styleId="text-muted">
    <w:name w:val="text-muted"/>
    <w:basedOn w:val="a"/>
    <w:rsid w:val="00620E3C"/>
    <w:pPr>
      <w:spacing w:after="150" w:line="240" w:lineRule="auto"/>
    </w:pPr>
    <w:rPr>
      <w:rFonts w:eastAsia="Times New Roman"/>
      <w:color w:val="999999"/>
    </w:rPr>
  </w:style>
  <w:style w:type="paragraph" w:customStyle="1" w:styleId="text-alert">
    <w:name w:val="text-alert"/>
    <w:basedOn w:val="a"/>
    <w:rsid w:val="00620E3C"/>
    <w:pPr>
      <w:spacing w:after="15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4">
    <w:name w:val="heading 4"/>
    <w:basedOn w:val="a"/>
    <w:link w:val="40"/>
    <w:uiPriority w:val="9"/>
    <w:qFormat/>
    <w:rsid w:val="00620E3C"/>
    <w:pPr>
      <w:spacing w:before="150" w:after="150" w:line="240" w:lineRule="auto"/>
      <w:outlineLvl w:val="3"/>
    </w:pPr>
    <w:rPr>
      <w:rFonts w:ascii="Helvetica" w:eastAsia="Times New Roman" w:hAnsi="Helvetica" w:cs="Helvetic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056D"/>
    <w:rPr>
      <w:color w:val="0000AA"/>
      <w:u w:val="single"/>
    </w:rPr>
  </w:style>
  <w:style w:type="paragraph" w:customStyle="1" w:styleId="justify">
    <w:name w:val="justify"/>
    <w:basedOn w:val="a"/>
    <w:rsid w:val="00A0056D"/>
    <w:pPr>
      <w:spacing w:after="0" w:line="240" w:lineRule="auto"/>
      <w:ind w:firstLine="360"/>
      <w:jc w:val="both"/>
    </w:pPr>
    <w:rPr>
      <w:rFonts w:eastAsia="Times New Roman"/>
    </w:rPr>
  </w:style>
  <w:style w:type="paragraph" w:customStyle="1" w:styleId="center">
    <w:name w:val="center"/>
    <w:basedOn w:val="a"/>
    <w:rsid w:val="00A0056D"/>
    <w:pPr>
      <w:spacing w:after="0" w:line="240" w:lineRule="auto"/>
      <w:jc w:val="center"/>
    </w:pPr>
    <w:rPr>
      <w:rFonts w:eastAsia="Times New Roman"/>
    </w:rPr>
  </w:style>
  <w:style w:type="paragraph" w:customStyle="1" w:styleId="right">
    <w:name w:val="right"/>
    <w:basedOn w:val="a"/>
    <w:rsid w:val="00A0056D"/>
    <w:pPr>
      <w:spacing w:after="0" w:line="240" w:lineRule="auto"/>
      <w:jc w:val="right"/>
    </w:pPr>
    <w:rPr>
      <w:rFonts w:eastAsia="Times New Roman"/>
    </w:rPr>
  </w:style>
  <w:style w:type="paragraph" w:styleId="HTML">
    <w:name w:val="HTML Preformatted"/>
    <w:basedOn w:val="a"/>
    <w:link w:val="HTML0"/>
    <w:uiPriority w:val="99"/>
    <w:semiHidden/>
    <w:unhideWhenUsed/>
    <w:rsid w:val="00A0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0056D"/>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620E3C"/>
    <w:rPr>
      <w:rFonts w:ascii="Helvetica" w:eastAsia="Times New Roman" w:hAnsi="Helvetica" w:cs="Helvetica"/>
      <w:sz w:val="27"/>
      <w:szCs w:val="27"/>
      <w:lang w:eastAsia="ru-RU"/>
    </w:rPr>
  </w:style>
  <w:style w:type="paragraph" w:styleId="a4">
    <w:name w:val="Normal (Web)"/>
    <w:basedOn w:val="a"/>
    <w:uiPriority w:val="99"/>
    <w:unhideWhenUsed/>
    <w:rsid w:val="00620E3C"/>
    <w:pPr>
      <w:spacing w:after="150" w:line="240" w:lineRule="auto"/>
    </w:pPr>
    <w:rPr>
      <w:rFonts w:eastAsia="Times New Roman"/>
    </w:rPr>
  </w:style>
  <w:style w:type="paragraph" w:customStyle="1" w:styleId="text-muted">
    <w:name w:val="text-muted"/>
    <w:basedOn w:val="a"/>
    <w:rsid w:val="00620E3C"/>
    <w:pPr>
      <w:spacing w:after="150" w:line="240" w:lineRule="auto"/>
    </w:pPr>
    <w:rPr>
      <w:rFonts w:eastAsia="Times New Roman"/>
      <w:color w:val="999999"/>
    </w:rPr>
  </w:style>
  <w:style w:type="paragraph" w:customStyle="1" w:styleId="text-alert">
    <w:name w:val="text-alert"/>
    <w:basedOn w:val="a"/>
    <w:rsid w:val="00620E3C"/>
    <w:pPr>
      <w:spacing w:after="15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2629">
      <w:bodyDiv w:val="1"/>
      <w:marLeft w:val="0"/>
      <w:marRight w:val="0"/>
      <w:marTop w:val="1200"/>
      <w:marBottom w:val="750"/>
      <w:divBdr>
        <w:top w:val="none" w:sz="0" w:space="0" w:color="auto"/>
        <w:left w:val="none" w:sz="0" w:space="0" w:color="auto"/>
        <w:bottom w:val="none" w:sz="0" w:space="0" w:color="auto"/>
        <w:right w:val="none" w:sz="0" w:space="0" w:color="auto"/>
      </w:divBdr>
      <w:divsChild>
        <w:div w:id="1921324857">
          <w:marLeft w:val="480"/>
          <w:marRight w:val="480"/>
          <w:marTop w:val="240"/>
          <w:marBottom w:val="240"/>
          <w:divBdr>
            <w:top w:val="none" w:sz="0" w:space="0" w:color="auto"/>
            <w:left w:val="none" w:sz="0" w:space="0" w:color="auto"/>
            <w:bottom w:val="none" w:sz="0" w:space="0" w:color="auto"/>
            <w:right w:val="none" w:sz="0" w:space="0" w:color="auto"/>
          </w:divBdr>
          <w:divsChild>
            <w:div w:id="1699501432">
              <w:marLeft w:val="0"/>
              <w:marRight w:val="0"/>
              <w:marTop w:val="0"/>
              <w:marBottom w:val="0"/>
              <w:divBdr>
                <w:top w:val="none" w:sz="0" w:space="0" w:color="auto"/>
                <w:left w:val="none" w:sz="0" w:space="0" w:color="auto"/>
                <w:bottom w:val="none" w:sz="0" w:space="0" w:color="auto"/>
                <w:right w:val="none" w:sz="0" w:space="0" w:color="auto"/>
              </w:divBdr>
              <w:divsChild>
                <w:div w:id="1235778144">
                  <w:marLeft w:val="0"/>
                  <w:marRight w:val="0"/>
                  <w:marTop w:val="0"/>
                  <w:marBottom w:val="0"/>
                  <w:divBdr>
                    <w:top w:val="none" w:sz="0" w:space="0" w:color="auto"/>
                    <w:left w:val="none" w:sz="0" w:space="0" w:color="auto"/>
                    <w:bottom w:val="none" w:sz="0" w:space="0" w:color="auto"/>
                    <w:right w:val="none" w:sz="0" w:space="0" w:color="auto"/>
                  </w:divBdr>
                  <w:divsChild>
                    <w:div w:id="2049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7804">
      <w:marLeft w:val="0"/>
      <w:marRight w:val="0"/>
      <w:marTop w:val="0"/>
      <w:marBottom w:val="0"/>
      <w:divBdr>
        <w:top w:val="none" w:sz="0" w:space="0" w:color="auto"/>
        <w:left w:val="none" w:sz="0" w:space="0" w:color="auto"/>
        <w:bottom w:val="none" w:sz="0" w:space="0" w:color="auto"/>
        <w:right w:val="none" w:sz="0" w:space="0" w:color="auto"/>
      </w:divBdr>
      <w:divsChild>
        <w:div w:id="690836893">
          <w:marLeft w:val="150"/>
          <w:marRight w:val="150"/>
          <w:marTop w:val="150"/>
          <w:marBottom w:val="150"/>
          <w:divBdr>
            <w:top w:val="none" w:sz="0" w:space="0" w:color="auto"/>
            <w:left w:val="none" w:sz="0" w:space="0" w:color="auto"/>
            <w:bottom w:val="none" w:sz="0" w:space="0" w:color="auto"/>
            <w:right w:val="none" w:sz="0" w:space="0" w:color="auto"/>
          </w:divBdr>
          <w:divsChild>
            <w:div w:id="457921162">
              <w:marLeft w:val="0"/>
              <w:marRight w:val="0"/>
              <w:marTop w:val="0"/>
              <w:marBottom w:val="0"/>
              <w:divBdr>
                <w:top w:val="single" w:sz="6" w:space="0" w:color="999999"/>
                <w:left w:val="single" w:sz="6" w:space="0" w:color="999999"/>
                <w:bottom w:val="single" w:sz="6" w:space="0" w:color="999999"/>
                <w:right w:val="single" w:sz="6" w:space="0" w:color="999999"/>
              </w:divBdr>
              <w:divsChild>
                <w:div w:id="1069495364">
                  <w:marLeft w:val="0"/>
                  <w:marRight w:val="0"/>
                  <w:marTop w:val="0"/>
                  <w:marBottom w:val="0"/>
                  <w:divBdr>
                    <w:top w:val="none" w:sz="0" w:space="0" w:color="auto"/>
                    <w:left w:val="none" w:sz="0" w:space="0" w:color="auto"/>
                    <w:bottom w:val="single" w:sz="6" w:space="11" w:color="E5E5E5"/>
                    <w:right w:val="none" w:sz="0" w:space="0" w:color="auto"/>
                  </w:divBdr>
                </w:div>
                <w:div w:id="1917401313">
                  <w:marLeft w:val="0"/>
                  <w:marRight w:val="0"/>
                  <w:marTop w:val="0"/>
                  <w:marBottom w:val="0"/>
                  <w:divBdr>
                    <w:top w:val="none" w:sz="0" w:space="0" w:color="auto"/>
                    <w:left w:val="none" w:sz="0" w:space="0" w:color="auto"/>
                    <w:bottom w:val="none" w:sz="0" w:space="0" w:color="auto"/>
                    <w:right w:val="none" w:sz="0" w:space="0" w:color="auto"/>
                  </w:divBdr>
                  <w:divsChild>
                    <w:div w:id="220600918">
                      <w:marLeft w:val="0"/>
                      <w:marRight w:val="0"/>
                      <w:marTop w:val="0"/>
                      <w:marBottom w:val="0"/>
                      <w:divBdr>
                        <w:top w:val="none" w:sz="0" w:space="0" w:color="auto"/>
                        <w:left w:val="none" w:sz="0" w:space="0" w:color="auto"/>
                        <w:bottom w:val="none" w:sz="0" w:space="0" w:color="auto"/>
                        <w:right w:val="none" w:sz="0" w:space="0" w:color="auto"/>
                      </w:divBdr>
                      <w:divsChild>
                        <w:div w:id="682704791">
                          <w:marLeft w:val="0"/>
                          <w:marRight w:val="0"/>
                          <w:marTop w:val="0"/>
                          <w:marBottom w:val="0"/>
                          <w:divBdr>
                            <w:top w:val="none" w:sz="0" w:space="0" w:color="auto"/>
                            <w:left w:val="none" w:sz="0" w:space="0" w:color="auto"/>
                            <w:bottom w:val="none" w:sz="0" w:space="0" w:color="auto"/>
                            <w:right w:val="none" w:sz="0" w:space="0" w:color="auto"/>
                          </w:divBdr>
                          <w:divsChild>
                            <w:div w:id="506142776">
                              <w:marLeft w:val="0"/>
                              <w:marRight w:val="0"/>
                              <w:marTop w:val="0"/>
                              <w:marBottom w:val="0"/>
                              <w:divBdr>
                                <w:top w:val="none" w:sz="0" w:space="0" w:color="auto"/>
                                <w:left w:val="none" w:sz="0" w:space="0" w:color="auto"/>
                                <w:bottom w:val="none" w:sz="0" w:space="0" w:color="auto"/>
                                <w:right w:val="none" w:sz="0" w:space="0" w:color="auto"/>
                              </w:divBdr>
                            </w:div>
                            <w:div w:id="2051757670">
                              <w:marLeft w:val="0"/>
                              <w:marRight w:val="0"/>
                              <w:marTop w:val="0"/>
                              <w:marBottom w:val="0"/>
                              <w:divBdr>
                                <w:top w:val="none" w:sz="0" w:space="0" w:color="auto"/>
                                <w:left w:val="none" w:sz="0" w:space="0" w:color="auto"/>
                                <w:bottom w:val="none" w:sz="0" w:space="0" w:color="auto"/>
                                <w:right w:val="none" w:sz="0" w:space="0" w:color="auto"/>
                              </w:divBdr>
                              <w:divsChild>
                                <w:div w:id="6036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085">
                          <w:marLeft w:val="0"/>
                          <w:marRight w:val="0"/>
                          <w:marTop w:val="0"/>
                          <w:marBottom w:val="0"/>
                          <w:divBdr>
                            <w:top w:val="none" w:sz="0" w:space="0" w:color="auto"/>
                            <w:left w:val="none" w:sz="0" w:space="0" w:color="auto"/>
                            <w:bottom w:val="none" w:sz="0" w:space="0" w:color="auto"/>
                            <w:right w:val="none" w:sz="0" w:space="0" w:color="auto"/>
                          </w:divBdr>
                          <w:divsChild>
                            <w:div w:id="411854872">
                              <w:marLeft w:val="0"/>
                              <w:marRight w:val="0"/>
                              <w:marTop w:val="0"/>
                              <w:marBottom w:val="0"/>
                              <w:divBdr>
                                <w:top w:val="none" w:sz="0" w:space="0" w:color="auto"/>
                                <w:left w:val="none" w:sz="0" w:space="0" w:color="auto"/>
                                <w:bottom w:val="none" w:sz="0" w:space="0" w:color="auto"/>
                                <w:right w:val="none" w:sz="0" w:space="0" w:color="auto"/>
                              </w:divBdr>
                            </w:div>
                            <w:div w:id="1308515945">
                              <w:marLeft w:val="0"/>
                              <w:marRight w:val="0"/>
                              <w:marTop w:val="0"/>
                              <w:marBottom w:val="0"/>
                              <w:divBdr>
                                <w:top w:val="none" w:sz="0" w:space="0" w:color="auto"/>
                                <w:left w:val="none" w:sz="0" w:space="0" w:color="auto"/>
                                <w:bottom w:val="none" w:sz="0" w:space="0" w:color="auto"/>
                                <w:right w:val="none" w:sz="0" w:space="0" w:color="auto"/>
                              </w:divBdr>
                              <w:divsChild>
                                <w:div w:id="1576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1202">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 w:id="473716891">
      <w:bodyDiv w:val="1"/>
      <w:marLeft w:val="0"/>
      <w:marRight w:val="0"/>
      <w:marTop w:val="1200"/>
      <w:marBottom w:val="750"/>
      <w:divBdr>
        <w:top w:val="none" w:sz="0" w:space="0" w:color="auto"/>
        <w:left w:val="none" w:sz="0" w:space="0" w:color="auto"/>
        <w:bottom w:val="none" w:sz="0" w:space="0" w:color="auto"/>
        <w:right w:val="none" w:sz="0" w:space="0" w:color="auto"/>
      </w:divBdr>
      <w:divsChild>
        <w:div w:id="2065444915">
          <w:marLeft w:val="480"/>
          <w:marRight w:val="480"/>
          <w:marTop w:val="240"/>
          <w:marBottom w:val="240"/>
          <w:divBdr>
            <w:top w:val="none" w:sz="0" w:space="0" w:color="auto"/>
            <w:left w:val="none" w:sz="0" w:space="0" w:color="auto"/>
            <w:bottom w:val="none" w:sz="0" w:space="0" w:color="auto"/>
            <w:right w:val="none" w:sz="0" w:space="0" w:color="auto"/>
          </w:divBdr>
          <w:divsChild>
            <w:div w:id="796722977">
              <w:marLeft w:val="0"/>
              <w:marRight w:val="0"/>
              <w:marTop w:val="0"/>
              <w:marBottom w:val="0"/>
              <w:divBdr>
                <w:top w:val="none" w:sz="0" w:space="0" w:color="auto"/>
                <w:left w:val="none" w:sz="0" w:space="0" w:color="auto"/>
                <w:bottom w:val="none" w:sz="0" w:space="0" w:color="auto"/>
                <w:right w:val="none" w:sz="0" w:space="0" w:color="auto"/>
              </w:divBdr>
              <w:divsChild>
                <w:div w:id="1414083549">
                  <w:marLeft w:val="0"/>
                  <w:marRight w:val="0"/>
                  <w:marTop w:val="0"/>
                  <w:marBottom w:val="0"/>
                  <w:divBdr>
                    <w:top w:val="none" w:sz="0" w:space="0" w:color="auto"/>
                    <w:left w:val="none" w:sz="0" w:space="0" w:color="auto"/>
                    <w:bottom w:val="none" w:sz="0" w:space="0" w:color="auto"/>
                    <w:right w:val="none" w:sz="0" w:space="0" w:color="auto"/>
                  </w:divBdr>
                  <w:divsChild>
                    <w:div w:id="19725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887">
      <w:bodyDiv w:val="1"/>
      <w:marLeft w:val="0"/>
      <w:marRight w:val="0"/>
      <w:marTop w:val="0"/>
      <w:marBottom w:val="0"/>
      <w:divBdr>
        <w:top w:val="none" w:sz="0" w:space="0" w:color="auto"/>
        <w:left w:val="none" w:sz="0" w:space="0" w:color="auto"/>
        <w:bottom w:val="none" w:sz="0" w:space="0" w:color="auto"/>
        <w:right w:val="none" w:sz="0" w:space="0" w:color="auto"/>
      </w:divBdr>
      <w:divsChild>
        <w:div w:id="1872107130">
          <w:marLeft w:val="0"/>
          <w:marRight w:val="0"/>
          <w:marTop w:val="100"/>
          <w:marBottom w:val="100"/>
          <w:divBdr>
            <w:top w:val="none" w:sz="0" w:space="0" w:color="auto"/>
            <w:left w:val="none" w:sz="0" w:space="0" w:color="auto"/>
            <w:bottom w:val="none" w:sz="0" w:space="0" w:color="auto"/>
            <w:right w:val="none" w:sz="0" w:space="0" w:color="auto"/>
          </w:divBdr>
          <w:divsChild>
            <w:div w:id="539634771">
              <w:marLeft w:val="0"/>
              <w:marRight w:val="0"/>
              <w:marTop w:val="0"/>
              <w:marBottom w:val="0"/>
              <w:divBdr>
                <w:top w:val="none" w:sz="0" w:space="0" w:color="auto"/>
                <w:left w:val="none" w:sz="0" w:space="0" w:color="auto"/>
                <w:bottom w:val="none" w:sz="0" w:space="0" w:color="auto"/>
                <w:right w:val="none" w:sz="0" w:space="0" w:color="auto"/>
              </w:divBdr>
            </w:div>
            <w:div w:id="1370571410">
              <w:marLeft w:val="0"/>
              <w:marRight w:val="0"/>
              <w:marTop w:val="480"/>
              <w:marBottom w:val="0"/>
              <w:divBdr>
                <w:top w:val="none" w:sz="0" w:space="0" w:color="auto"/>
                <w:left w:val="none" w:sz="0" w:space="0" w:color="auto"/>
                <w:bottom w:val="none" w:sz="0" w:space="0" w:color="auto"/>
                <w:right w:val="none" w:sz="0" w:space="0" w:color="auto"/>
              </w:divBdr>
              <w:divsChild>
                <w:div w:id="343366902">
                  <w:marLeft w:val="0"/>
                  <w:marRight w:val="0"/>
                  <w:marTop w:val="0"/>
                  <w:marBottom w:val="0"/>
                  <w:divBdr>
                    <w:top w:val="none" w:sz="0" w:space="0" w:color="auto"/>
                    <w:left w:val="none" w:sz="0" w:space="0" w:color="auto"/>
                    <w:bottom w:val="none" w:sz="0" w:space="0" w:color="auto"/>
                    <w:right w:val="none" w:sz="0" w:space="0" w:color="auto"/>
                  </w:divBdr>
                  <w:divsChild>
                    <w:div w:id="2712363">
                      <w:marLeft w:val="0"/>
                      <w:marRight w:val="0"/>
                      <w:marTop w:val="0"/>
                      <w:marBottom w:val="0"/>
                      <w:divBdr>
                        <w:top w:val="none" w:sz="0" w:space="0" w:color="auto"/>
                        <w:left w:val="none" w:sz="0" w:space="0" w:color="auto"/>
                        <w:bottom w:val="none" w:sz="0" w:space="0" w:color="auto"/>
                        <w:right w:val="none" w:sz="0" w:space="0" w:color="auto"/>
                      </w:divBdr>
                    </w:div>
                    <w:div w:id="381904924">
                      <w:marLeft w:val="0"/>
                      <w:marRight w:val="0"/>
                      <w:marTop w:val="0"/>
                      <w:marBottom w:val="0"/>
                      <w:divBdr>
                        <w:top w:val="none" w:sz="0" w:space="0" w:color="auto"/>
                        <w:left w:val="none" w:sz="0" w:space="0" w:color="auto"/>
                        <w:bottom w:val="none" w:sz="0" w:space="0" w:color="auto"/>
                        <w:right w:val="none" w:sz="0" w:space="0" w:color="auto"/>
                      </w:divBdr>
                    </w:div>
                  </w:divsChild>
                </w:div>
                <w:div w:id="2087340181">
                  <w:marLeft w:val="1"/>
                  <w:marRight w:val="0"/>
                  <w:marTop w:val="0"/>
                  <w:marBottom w:val="0"/>
                  <w:divBdr>
                    <w:top w:val="none" w:sz="0" w:space="0" w:color="auto"/>
                    <w:left w:val="none" w:sz="0" w:space="0" w:color="auto"/>
                    <w:bottom w:val="none" w:sz="0" w:space="0" w:color="auto"/>
                    <w:right w:val="none" w:sz="0" w:space="0" w:color="auto"/>
                  </w:divBdr>
                </w:div>
                <w:div w:id="220404644">
                  <w:marLeft w:val="1"/>
                  <w:marRight w:val="0"/>
                  <w:marTop w:val="0"/>
                  <w:marBottom w:val="0"/>
                  <w:divBdr>
                    <w:top w:val="none" w:sz="0" w:space="0" w:color="auto"/>
                    <w:left w:val="none" w:sz="0" w:space="0" w:color="auto"/>
                    <w:bottom w:val="none" w:sz="0" w:space="0" w:color="auto"/>
                    <w:right w:val="none" w:sz="0" w:space="0" w:color="auto"/>
                  </w:divBdr>
                </w:div>
                <w:div w:id="1623421008">
                  <w:marLeft w:val="0"/>
                  <w:marRight w:val="0"/>
                  <w:marTop w:val="120"/>
                  <w:marBottom w:val="0"/>
                  <w:divBdr>
                    <w:top w:val="none" w:sz="0" w:space="0" w:color="auto"/>
                    <w:left w:val="none" w:sz="0" w:space="0" w:color="auto"/>
                    <w:bottom w:val="none" w:sz="0" w:space="0" w:color="auto"/>
                    <w:right w:val="none" w:sz="0" w:space="0" w:color="auto"/>
                  </w:divBdr>
                </w:div>
              </w:divsChild>
            </w:div>
            <w:div w:id="687482522">
              <w:marLeft w:val="0"/>
              <w:marRight w:val="0"/>
              <w:marTop w:val="240"/>
              <w:marBottom w:val="720"/>
              <w:divBdr>
                <w:top w:val="none" w:sz="0" w:space="0" w:color="auto"/>
                <w:left w:val="none" w:sz="0" w:space="0" w:color="auto"/>
                <w:bottom w:val="none" w:sz="0" w:space="0" w:color="auto"/>
                <w:right w:val="none" w:sz="0" w:space="0" w:color="auto"/>
              </w:divBdr>
              <w:divsChild>
                <w:div w:id="2060475767">
                  <w:marLeft w:val="0"/>
                  <w:marRight w:val="0"/>
                  <w:marTop w:val="0"/>
                  <w:marBottom w:val="0"/>
                  <w:divBdr>
                    <w:top w:val="none" w:sz="0" w:space="0" w:color="auto"/>
                    <w:left w:val="none" w:sz="0" w:space="0" w:color="auto"/>
                    <w:bottom w:val="none" w:sz="0" w:space="0" w:color="auto"/>
                    <w:right w:val="none" w:sz="0" w:space="0" w:color="auto"/>
                  </w:divBdr>
                </w:div>
                <w:div w:id="9042932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913">
      <w:bodyDiv w:val="1"/>
      <w:marLeft w:val="0"/>
      <w:marRight w:val="0"/>
      <w:marTop w:val="1200"/>
      <w:marBottom w:val="750"/>
      <w:divBdr>
        <w:top w:val="none" w:sz="0" w:space="0" w:color="auto"/>
        <w:left w:val="none" w:sz="0" w:space="0" w:color="auto"/>
        <w:bottom w:val="none" w:sz="0" w:space="0" w:color="auto"/>
        <w:right w:val="none" w:sz="0" w:space="0" w:color="auto"/>
      </w:divBdr>
      <w:divsChild>
        <w:div w:id="1624653220">
          <w:marLeft w:val="480"/>
          <w:marRight w:val="480"/>
          <w:marTop w:val="240"/>
          <w:marBottom w:val="240"/>
          <w:divBdr>
            <w:top w:val="none" w:sz="0" w:space="0" w:color="auto"/>
            <w:left w:val="none" w:sz="0" w:space="0" w:color="auto"/>
            <w:bottom w:val="none" w:sz="0" w:space="0" w:color="auto"/>
            <w:right w:val="none" w:sz="0" w:space="0" w:color="auto"/>
          </w:divBdr>
          <w:divsChild>
            <w:div w:id="414211244">
              <w:marLeft w:val="0"/>
              <w:marRight w:val="0"/>
              <w:marTop w:val="0"/>
              <w:marBottom w:val="0"/>
              <w:divBdr>
                <w:top w:val="none" w:sz="0" w:space="0" w:color="auto"/>
                <w:left w:val="none" w:sz="0" w:space="0" w:color="auto"/>
                <w:bottom w:val="none" w:sz="0" w:space="0" w:color="auto"/>
                <w:right w:val="none" w:sz="0" w:space="0" w:color="auto"/>
              </w:divBdr>
              <w:divsChild>
                <w:div w:id="1393771268">
                  <w:marLeft w:val="0"/>
                  <w:marRight w:val="0"/>
                  <w:marTop w:val="0"/>
                  <w:marBottom w:val="0"/>
                  <w:divBdr>
                    <w:top w:val="none" w:sz="0" w:space="0" w:color="auto"/>
                    <w:left w:val="none" w:sz="0" w:space="0" w:color="auto"/>
                    <w:bottom w:val="none" w:sz="0" w:space="0" w:color="auto"/>
                    <w:right w:val="none" w:sz="0" w:space="0" w:color="auto"/>
                  </w:divBdr>
                  <w:divsChild>
                    <w:div w:id="13942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69305">
      <w:marLeft w:val="0"/>
      <w:marRight w:val="0"/>
      <w:marTop w:val="0"/>
      <w:marBottom w:val="0"/>
      <w:divBdr>
        <w:top w:val="none" w:sz="0" w:space="0" w:color="auto"/>
        <w:left w:val="none" w:sz="0" w:space="0" w:color="auto"/>
        <w:bottom w:val="none" w:sz="0" w:space="0" w:color="auto"/>
        <w:right w:val="none" w:sz="0" w:space="0" w:color="auto"/>
      </w:divBdr>
      <w:divsChild>
        <w:div w:id="965159724">
          <w:marLeft w:val="0"/>
          <w:marRight w:val="0"/>
          <w:marTop w:val="0"/>
          <w:marBottom w:val="0"/>
          <w:divBdr>
            <w:top w:val="none" w:sz="0" w:space="0" w:color="auto"/>
            <w:left w:val="none" w:sz="0" w:space="0" w:color="auto"/>
            <w:bottom w:val="none" w:sz="0" w:space="0" w:color="auto"/>
            <w:right w:val="none" w:sz="0" w:space="0" w:color="auto"/>
          </w:divBdr>
          <w:divsChild>
            <w:div w:id="5418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060">
      <w:bodyDiv w:val="1"/>
      <w:marLeft w:val="0"/>
      <w:marRight w:val="0"/>
      <w:marTop w:val="1200"/>
      <w:marBottom w:val="750"/>
      <w:divBdr>
        <w:top w:val="none" w:sz="0" w:space="0" w:color="auto"/>
        <w:left w:val="none" w:sz="0" w:space="0" w:color="auto"/>
        <w:bottom w:val="none" w:sz="0" w:space="0" w:color="auto"/>
        <w:right w:val="none" w:sz="0" w:space="0" w:color="auto"/>
      </w:divBdr>
      <w:divsChild>
        <w:div w:id="791827618">
          <w:marLeft w:val="480"/>
          <w:marRight w:val="480"/>
          <w:marTop w:val="240"/>
          <w:marBottom w:val="240"/>
          <w:divBdr>
            <w:top w:val="none" w:sz="0" w:space="0" w:color="auto"/>
            <w:left w:val="none" w:sz="0" w:space="0" w:color="auto"/>
            <w:bottom w:val="none" w:sz="0" w:space="0" w:color="auto"/>
            <w:right w:val="none" w:sz="0" w:space="0" w:color="auto"/>
          </w:divBdr>
          <w:divsChild>
            <w:div w:id="555555526">
              <w:marLeft w:val="0"/>
              <w:marRight w:val="0"/>
              <w:marTop w:val="0"/>
              <w:marBottom w:val="0"/>
              <w:divBdr>
                <w:top w:val="none" w:sz="0" w:space="0" w:color="auto"/>
                <w:left w:val="none" w:sz="0" w:space="0" w:color="auto"/>
                <w:bottom w:val="none" w:sz="0" w:space="0" w:color="auto"/>
                <w:right w:val="none" w:sz="0" w:space="0" w:color="auto"/>
              </w:divBdr>
              <w:divsChild>
                <w:div w:id="93407425">
                  <w:marLeft w:val="0"/>
                  <w:marRight w:val="0"/>
                  <w:marTop w:val="0"/>
                  <w:marBottom w:val="0"/>
                  <w:divBdr>
                    <w:top w:val="none" w:sz="0" w:space="0" w:color="auto"/>
                    <w:left w:val="none" w:sz="0" w:space="0" w:color="auto"/>
                    <w:bottom w:val="none" w:sz="0" w:space="0" w:color="auto"/>
                    <w:right w:val="none" w:sz="0" w:space="0" w:color="auto"/>
                  </w:divBdr>
                  <w:divsChild>
                    <w:div w:id="1228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8547">
      <w:bodyDiv w:val="1"/>
      <w:marLeft w:val="0"/>
      <w:marRight w:val="0"/>
      <w:marTop w:val="1200"/>
      <w:marBottom w:val="750"/>
      <w:divBdr>
        <w:top w:val="none" w:sz="0" w:space="0" w:color="auto"/>
        <w:left w:val="none" w:sz="0" w:space="0" w:color="auto"/>
        <w:bottom w:val="none" w:sz="0" w:space="0" w:color="auto"/>
        <w:right w:val="none" w:sz="0" w:space="0" w:color="auto"/>
      </w:divBdr>
      <w:divsChild>
        <w:div w:id="1590195958">
          <w:marLeft w:val="480"/>
          <w:marRight w:val="480"/>
          <w:marTop w:val="240"/>
          <w:marBottom w:val="240"/>
          <w:divBdr>
            <w:top w:val="none" w:sz="0" w:space="0" w:color="auto"/>
            <w:left w:val="none" w:sz="0" w:space="0" w:color="auto"/>
            <w:bottom w:val="none" w:sz="0" w:space="0" w:color="auto"/>
            <w:right w:val="none" w:sz="0" w:space="0" w:color="auto"/>
          </w:divBdr>
          <w:divsChild>
            <w:div w:id="874273867">
              <w:marLeft w:val="0"/>
              <w:marRight w:val="0"/>
              <w:marTop w:val="0"/>
              <w:marBottom w:val="0"/>
              <w:divBdr>
                <w:top w:val="none" w:sz="0" w:space="0" w:color="auto"/>
                <w:left w:val="none" w:sz="0" w:space="0" w:color="auto"/>
                <w:bottom w:val="none" w:sz="0" w:space="0" w:color="auto"/>
                <w:right w:val="none" w:sz="0" w:space="0" w:color="auto"/>
              </w:divBdr>
              <w:divsChild>
                <w:div w:id="1680306555">
                  <w:marLeft w:val="0"/>
                  <w:marRight w:val="0"/>
                  <w:marTop w:val="0"/>
                  <w:marBottom w:val="0"/>
                  <w:divBdr>
                    <w:top w:val="none" w:sz="0" w:space="0" w:color="auto"/>
                    <w:left w:val="none" w:sz="0" w:space="0" w:color="auto"/>
                    <w:bottom w:val="none" w:sz="0" w:space="0" w:color="auto"/>
                    <w:right w:val="none" w:sz="0" w:space="0" w:color="auto"/>
                  </w:divBdr>
                  <w:divsChild>
                    <w:div w:id="4977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0981">
      <w:bodyDiv w:val="1"/>
      <w:marLeft w:val="0"/>
      <w:marRight w:val="0"/>
      <w:marTop w:val="1200"/>
      <w:marBottom w:val="750"/>
      <w:divBdr>
        <w:top w:val="none" w:sz="0" w:space="0" w:color="auto"/>
        <w:left w:val="none" w:sz="0" w:space="0" w:color="auto"/>
        <w:bottom w:val="none" w:sz="0" w:space="0" w:color="auto"/>
        <w:right w:val="none" w:sz="0" w:space="0" w:color="auto"/>
      </w:divBdr>
      <w:divsChild>
        <w:div w:id="1144854653">
          <w:marLeft w:val="480"/>
          <w:marRight w:val="480"/>
          <w:marTop w:val="240"/>
          <w:marBottom w:val="240"/>
          <w:divBdr>
            <w:top w:val="none" w:sz="0" w:space="0" w:color="auto"/>
            <w:left w:val="none" w:sz="0" w:space="0" w:color="auto"/>
            <w:bottom w:val="none" w:sz="0" w:space="0" w:color="auto"/>
            <w:right w:val="none" w:sz="0" w:space="0" w:color="auto"/>
          </w:divBdr>
          <w:divsChild>
            <w:div w:id="2028746507">
              <w:marLeft w:val="0"/>
              <w:marRight w:val="0"/>
              <w:marTop w:val="0"/>
              <w:marBottom w:val="0"/>
              <w:divBdr>
                <w:top w:val="none" w:sz="0" w:space="0" w:color="auto"/>
                <w:left w:val="none" w:sz="0" w:space="0" w:color="auto"/>
                <w:bottom w:val="none" w:sz="0" w:space="0" w:color="auto"/>
                <w:right w:val="none" w:sz="0" w:space="0" w:color="auto"/>
              </w:divBdr>
              <w:divsChild>
                <w:div w:id="2075542813">
                  <w:marLeft w:val="0"/>
                  <w:marRight w:val="0"/>
                  <w:marTop w:val="0"/>
                  <w:marBottom w:val="0"/>
                  <w:divBdr>
                    <w:top w:val="none" w:sz="0" w:space="0" w:color="auto"/>
                    <w:left w:val="none" w:sz="0" w:space="0" w:color="auto"/>
                    <w:bottom w:val="none" w:sz="0" w:space="0" w:color="auto"/>
                    <w:right w:val="none" w:sz="0" w:space="0" w:color="auto"/>
                  </w:divBdr>
                  <w:divsChild>
                    <w:div w:id="815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Светлана И. Ефремова</cp:lastModifiedBy>
  <cp:revision>8</cp:revision>
  <dcterms:created xsi:type="dcterms:W3CDTF">2014-08-12T08:34:00Z</dcterms:created>
  <dcterms:modified xsi:type="dcterms:W3CDTF">2014-08-12T08:57:00Z</dcterms:modified>
</cp:coreProperties>
</file>