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Приказ Министерства по социальной защите и труду Приднестровской Молдавской Республики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Приказ Министерства экономики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(регистрационный № 4033 от 8 а</w:t>
      </w:r>
      <w:bookmarkStart w:id="0" w:name="_GoBack"/>
      <w:bookmarkEnd w:id="0"/>
      <w:r>
        <w:rPr>
          <w:color w:val="000000"/>
          <w:sz w:val="27"/>
          <w:szCs w:val="27"/>
        </w:rPr>
        <w:t>вгуста 2007 года) (САЗ 07-33)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rStyle w:val="a5"/>
          <w:color w:val="000000"/>
          <w:sz w:val="27"/>
          <w:szCs w:val="27"/>
        </w:rPr>
        <w:t>Зарегистрирован</w:t>
      </w:r>
      <w:proofErr w:type="gramEnd"/>
      <w:r>
        <w:rPr>
          <w:rStyle w:val="a5"/>
          <w:color w:val="000000"/>
          <w:sz w:val="27"/>
          <w:szCs w:val="27"/>
        </w:rPr>
        <w:t xml:space="preserve"> Министерством юстиции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Приднестровской Молдавской Республики 13 декабря 2013 г.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Регистрационный № 6640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Трудовым кодексом Приднестровской Молдавской Республики, Постановлением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13-33), приказываю: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Внести в Приказ Министерства экономики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(регистрационный № 4033 от 8 августа 2007 года) (САЗ 07-33) следующее изменение: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подпункт в) пункта 3 Приложения к Приказу исключить.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Приказ Министерства экономики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(регистрационный № 4033 от 8 августа 2007 года) (САЗ 07-33) считать Приказом Министерства по социальной защите и труду Приднестровской Молдавской Республики.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Настоящий Приказ вступает в силу со дня, следующего за днем официального опубликования.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55D4" w:rsidRP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rStyle w:val="a4"/>
          <w:color w:val="000000"/>
          <w:sz w:val="27"/>
          <w:szCs w:val="27"/>
        </w:rPr>
        <w:t>Министр                                                                   </w:t>
      </w:r>
      <w:r>
        <w:rPr>
          <w:rStyle w:val="a4"/>
          <w:color w:val="000000"/>
          <w:sz w:val="27"/>
          <w:szCs w:val="27"/>
        </w:rPr>
        <w:t>                            </w:t>
      </w:r>
      <w:r>
        <w:rPr>
          <w:rStyle w:val="a4"/>
          <w:color w:val="000000"/>
          <w:sz w:val="27"/>
          <w:szCs w:val="27"/>
        </w:rPr>
        <w:t>   О. Буланова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Тирасполь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декабря 2013 г.</w:t>
      </w:r>
    </w:p>
    <w:p w:rsidR="008D55D4" w:rsidRDefault="008D55D4" w:rsidP="008D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217</w:t>
      </w:r>
    </w:p>
    <w:p w:rsidR="00AF3BD3" w:rsidRDefault="00AF3BD3" w:rsidP="008D55D4">
      <w:pPr>
        <w:jc w:val="both"/>
      </w:pPr>
    </w:p>
    <w:sectPr w:rsidR="00AF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F4"/>
    <w:rsid w:val="004050F4"/>
    <w:rsid w:val="008D55D4"/>
    <w:rsid w:val="00A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5D4"/>
    <w:rPr>
      <w:b/>
      <w:bCs/>
    </w:rPr>
  </w:style>
  <w:style w:type="character" w:styleId="a5">
    <w:name w:val="Emphasis"/>
    <w:basedOn w:val="a0"/>
    <w:uiPriority w:val="20"/>
    <w:qFormat/>
    <w:rsid w:val="008D55D4"/>
    <w:rPr>
      <w:i/>
      <w:iCs/>
    </w:rPr>
  </w:style>
  <w:style w:type="character" w:customStyle="1" w:styleId="apple-converted-space">
    <w:name w:val="apple-converted-space"/>
    <w:basedOn w:val="a0"/>
    <w:rsid w:val="008D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5D4"/>
    <w:rPr>
      <w:b/>
      <w:bCs/>
    </w:rPr>
  </w:style>
  <w:style w:type="character" w:styleId="a5">
    <w:name w:val="Emphasis"/>
    <w:basedOn w:val="a0"/>
    <w:uiPriority w:val="20"/>
    <w:qFormat/>
    <w:rsid w:val="008D55D4"/>
    <w:rPr>
      <w:i/>
      <w:iCs/>
    </w:rPr>
  </w:style>
  <w:style w:type="character" w:customStyle="1" w:styleId="apple-converted-space">
    <w:name w:val="apple-converted-space"/>
    <w:basedOn w:val="a0"/>
    <w:rsid w:val="008D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2014-01-13T09:49:00Z</dcterms:created>
  <dcterms:modified xsi:type="dcterms:W3CDTF">2014-01-13T09:50:00Z</dcterms:modified>
</cp:coreProperties>
</file>